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B876" w14:textId="3B41172E" w:rsidR="00B0324F" w:rsidRPr="00BA685B" w:rsidRDefault="00786869" w:rsidP="00BA685B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ADOM </w:t>
      </w:r>
      <w:r w:rsidR="00AA0994" w:rsidRPr="00BA685B">
        <w:rPr>
          <w:b/>
          <w:bCs/>
          <w:sz w:val="24"/>
          <w:szCs w:val="24"/>
          <w:u w:val="single"/>
        </w:rPr>
        <w:t xml:space="preserve">School </w:t>
      </w:r>
      <w:r w:rsidR="00B0324F" w:rsidRPr="00BA685B">
        <w:rPr>
          <w:b/>
          <w:bCs/>
          <w:sz w:val="24"/>
          <w:szCs w:val="24"/>
          <w:u w:val="single"/>
        </w:rPr>
        <w:t xml:space="preserve">Website </w:t>
      </w:r>
      <w:r w:rsidR="000969F0" w:rsidRPr="00BA685B">
        <w:rPr>
          <w:b/>
          <w:bCs/>
          <w:sz w:val="24"/>
          <w:szCs w:val="24"/>
          <w:u w:val="single"/>
        </w:rPr>
        <w:t>R</w:t>
      </w:r>
      <w:r w:rsidR="00B0324F" w:rsidRPr="00BA685B">
        <w:rPr>
          <w:b/>
          <w:bCs/>
          <w:sz w:val="24"/>
          <w:szCs w:val="24"/>
          <w:u w:val="single"/>
        </w:rPr>
        <w:t>equir</w:t>
      </w:r>
      <w:r w:rsidR="002E067B" w:rsidRPr="00BA685B">
        <w:rPr>
          <w:b/>
          <w:bCs/>
          <w:sz w:val="24"/>
          <w:szCs w:val="24"/>
          <w:u w:val="single"/>
        </w:rPr>
        <w:t>ements</w:t>
      </w:r>
    </w:p>
    <w:p w14:paraId="28225E0D" w14:textId="5CDF7B9D" w:rsidR="00ED3DEE" w:rsidRDefault="00320FEB" w:rsidP="000969F0">
      <w:pPr>
        <w:pStyle w:val="ListParagraph"/>
        <w:numPr>
          <w:ilvl w:val="0"/>
          <w:numId w:val="1"/>
        </w:numPr>
      </w:pPr>
      <w:r>
        <w:t>Mission Statement is highly visible (</w:t>
      </w:r>
      <w:r w:rsidR="00AE6CD6">
        <w:t xml:space="preserve">FCC </w:t>
      </w:r>
      <w:r>
        <w:t>1.4 Level 4)</w:t>
      </w:r>
    </w:p>
    <w:p w14:paraId="43D8FFBD" w14:textId="7B46A154" w:rsidR="00E41EAE" w:rsidRDefault="00E41EAE" w:rsidP="000969F0">
      <w:pPr>
        <w:pStyle w:val="ListParagraph"/>
        <w:numPr>
          <w:ilvl w:val="0"/>
          <w:numId w:val="1"/>
        </w:numPr>
      </w:pPr>
      <w:r w:rsidRPr="00320FEB">
        <w:t>List of school advisory council (</w:t>
      </w:r>
      <w:r w:rsidR="00786869">
        <w:t>SAC</w:t>
      </w:r>
      <w:r w:rsidRPr="00320FEB">
        <w:t>)</w:t>
      </w:r>
      <w:r>
        <w:t xml:space="preserve"> </w:t>
      </w:r>
      <w:r w:rsidRPr="00320FEB">
        <w:t>members and description</w:t>
      </w:r>
      <w:r w:rsidR="00786869">
        <w:t>s</w:t>
      </w:r>
      <w:r w:rsidRPr="00320FEB">
        <w:t xml:space="preserve">, term of each member, minutes of meetings, </w:t>
      </w:r>
      <w:r w:rsidR="00786869">
        <w:t xml:space="preserve">&amp; </w:t>
      </w:r>
      <w:r w:rsidRPr="00320FEB">
        <w:t xml:space="preserve">by-laws </w:t>
      </w:r>
      <w:r>
        <w:t>(</w:t>
      </w:r>
      <w:r w:rsidR="00AE6CD6">
        <w:t xml:space="preserve">FCC </w:t>
      </w:r>
      <w:r>
        <w:t>5.1 Level 3)</w:t>
      </w:r>
    </w:p>
    <w:p w14:paraId="2890CBA4" w14:textId="7609D19D" w:rsidR="00F53611" w:rsidRDefault="00D257B6" w:rsidP="000969F0">
      <w:pPr>
        <w:pStyle w:val="ListParagraph"/>
        <w:numPr>
          <w:ilvl w:val="0"/>
          <w:numId w:val="1"/>
        </w:numPr>
      </w:pPr>
      <w:r>
        <w:t>C</w:t>
      </w:r>
      <w:r w:rsidR="00F53611" w:rsidRPr="00F53611">
        <w:t xml:space="preserve">lear mission and vision for the school </w:t>
      </w:r>
      <w:r w:rsidR="00F53611">
        <w:t>is carefully articulated (</w:t>
      </w:r>
      <w:r w:rsidR="00AE6CD6">
        <w:t xml:space="preserve">FCC </w:t>
      </w:r>
      <w:r w:rsidR="00F53611">
        <w:t>6.2 Level 4)</w:t>
      </w:r>
    </w:p>
    <w:p w14:paraId="5420C386" w14:textId="3BF4A189" w:rsidR="00F53611" w:rsidRDefault="00D257B6" w:rsidP="000969F0">
      <w:pPr>
        <w:pStyle w:val="ListParagraph"/>
        <w:numPr>
          <w:ilvl w:val="0"/>
          <w:numId w:val="1"/>
        </w:numPr>
      </w:pPr>
      <w:r>
        <w:t>C</w:t>
      </w:r>
      <w:r w:rsidR="00F53611">
        <w:t>ollaborative networks/active school committees (</w:t>
      </w:r>
      <w:r w:rsidR="00AE6CD6">
        <w:t xml:space="preserve">FCC </w:t>
      </w:r>
      <w:r w:rsidR="00F53611">
        <w:t>6.4 Level 4)</w:t>
      </w:r>
    </w:p>
    <w:p w14:paraId="65228C56" w14:textId="70C3FEFC" w:rsidR="00F53611" w:rsidRDefault="00F53611" w:rsidP="000969F0">
      <w:pPr>
        <w:pStyle w:val="ListParagraph"/>
        <w:numPr>
          <w:ilvl w:val="0"/>
          <w:numId w:val="1"/>
        </w:numPr>
      </w:pPr>
      <w:r>
        <w:t>Strategic Plan/</w:t>
      </w:r>
      <w:r w:rsidRPr="00F53611">
        <w:t>plans for facilities, budgeting, advancement and development</w:t>
      </w:r>
      <w:r>
        <w:t xml:space="preserve"> (</w:t>
      </w:r>
      <w:r w:rsidR="00AE6CD6">
        <w:t xml:space="preserve">FCC </w:t>
      </w:r>
      <w:r>
        <w:t>6.6 Level 4)</w:t>
      </w:r>
    </w:p>
    <w:p w14:paraId="78DEDF8D" w14:textId="31F574CC" w:rsidR="00F53611" w:rsidRDefault="00F53611" w:rsidP="000969F0">
      <w:pPr>
        <w:pStyle w:val="ListParagraph"/>
        <w:numPr>
          <w:ilvl w:val="0"/>
          <w:numId w:val="1"/>
        </w:numPr>
      </w:pPr>
      <w:r w:rsidRPr="00F53611">
        <w:t xml:space="preserve">Information about the new programs </w:t>
      </w:r>
      <w:r>
        <w:t>is</w:t>
      </w:r>
      <w:r w:rsidRPr="00F53611">
        <w:t xml:space="preserve"> communicated</w:t>
      </w:r>
      <w:r>
        <w:t xml:space="preserve"> and updates follow (</w:t>
      </w:r>
      <w:r w:rsidR="00AE6CD6">
        <w:t xml:space="preserve">FCC </w:t>
      </w:r>
      <w:r>
        <w:t>6.7 Level 4)</w:t>
      </w:r>
    </w:p>
    <w:p w14:paraId="01A09DA7" w14:textId="549AC28A" w:rsidR="00F53611" w:rsidRDefault="00E41EAE" w:rsidP="000969F0">
      <w:pPr>
        <w:pStyle w:val="ListParagraph"/>
        <w:numPr>
          <w:ilvl w:val="0"/>
          <w:numId w:val="1"/>
        </w:numPr>
      </w:pPr>
      <w:r>
        <w:t>*</w:t>
      </w:r>
      <w:r w:rsidR="00F53611" w:rsidRPr="00F53611">
        <w:t>A general teacher qualifications statement or teachers’ specific qualifications must be included on the school’s website</w:t>
      </w:r>
      <w:r w:rsidR="00F53611">
        <w:t xml:space="preserve"> (</w:t>
      </w:r>
      <w:r w:rsidR="00AE6CD6">
        <w:t xml:space="preserve">FCC </w:t>
      </w:r>
      <w:r w:rsidR="00F53611">
        <w:t>7.8 Level 3</w:t>
      </w:r>
      <w:r w:rsidR="000969F0">
        <w:t xml:space="preserve"> &amp; FL State Law</w:t>
      </w:r>
      <w:r w:rsidR="00F53611">
        <w:t>)</w:t>
      </w:r>
    </w:p>
    <w:p w14:paraId="2275FC08" w14:textId="3F8CDA3B" w:rsidR="00B0324F" w:rsidRDefault="00B0324F" w:rsidP="000969F0">
      <w:pPr>
        <w:pStyle w:val="ListParagraph"/>
        <w:numPr>
          <w:ilvl w:val="1"/>
          <w:numId w:val="1"/>
        </w:numPr>
      </w:pPr>
      <w:r w:rsidRPr="00B0324F">
        <w:t>"The school employs or contracts teachers who hold baccalaureate or higher degrees, have at least 3 years of teaching experience in public or private schools, or have special skills, knowledge, or expertise that qualifies them to provide instruction in subjects taught."</w:t>
      </w:r>
    </w:p>
    <w:p w14:paraId="23E45CC3" w14:textId="685E357E" w:rsidR="00711BDA" w:rsidRDefault="002D4218" w:rsidP="00AD394C">
      <w:pPr>
        <w:pStyle w:val="ListParagraph"/>
        <w:numPr>
          <w:ilvl w:val="0"/>
          <w:numId w:val="1"/>
        </w:numPr>
      </w:pPr>
      <w:r w:rsidRPr="002D4218">
        <w:t>School-wide and aggregated student data</w:t>
      </w:r>
      <w:r w:rsidR="00AD394C">
        <w:t xml:space="preserve"> (FCC 8.2 Level </w:t>
      </w:r>
      <w:r w:rsidR="000850D3">
        <w:t>3</w:t>
      </w:r>
      <w:r w:rsidR="00AD394C">
        <w:t>)</w:t>
      </w:r>
    </w:p>
    <w:p w14:paraId="04FC70DC" w14:textId="512A3C69" w:rsidR="00E41EAE" w:rsidRDefault="00E41EAE" w:rsidP="000969F0">
      <w:pPr>
        <w:pStyle w:val="ListParagraph"/>
        <w:numPr>
          <w:ilvl w:val="0"/>
          <w:numId w:val="1"/>
        </w:numPr>
      </w:pPr>
      <w:r w:rsidRPr="00E41EAE">
        <w:t xml:space="preserve">The school takes responsibility for community-wide communication and recognition of student accomplishments in </w:t>
      </w:r>
      <w:r>
        <w:t xml:space="preserve">co-curricular and extra-curricular </w:t>
      </w:r>
      <w:r w:rsidRPr="00E41EAE">
        <w:t>activities and shares them regularly.</w:t>
      </w:r>
      <w:r>
        <w:t xml:space="preserve"> (</w:t>
      </w:r>
      <w:r w:rsidR="00AE6CD6">
        <w:t xml:space="preserve">FCC </w:t>
      </w:r>
      <w:r>
        <w:t>9.3 Level 4)</w:t>
      </w:r>
    </w:p>
    <w:p w14:paraId="64698187" w14:textId="77777777" w:rsidR="00AC7836" w:rsidRDefault="00AC7836" w:rsidP="00AC7836">
      <w:pPr>
        <w:pStyle w:val="ListParagraph"/>
        <w:numPr>
          <w:ilvl w:val="0"/>
          <w:numId w:val="1"/>
        </w:numPr>
      </w:pPr>
      <w:r>
        <w:t>Cost per child (FCC 10.6 Level 3)</w:t>
      </w:r>
    </w:p>
    <w:p w14:paraId="49F43690" w14:textId="31D877BA" w:rsidR="00AC7836" w:rsidRDefault="00AC7836" w:rsidP="00AC7836">
      <w:pPr>
        <w:pStyle w:val="ListParagraph"/>
        <w:numPr>
          <w:ilvl w:val="0"/>
          <w:numId w:val="1"/>
        </w:numPr>
      </w:pPr>
      <w:r>
        <w:t xml:space="preserve">Tuition fee schedule (FCC 10.7 Level </w:t>
      </w:r>
      <w:r w:rsidR="00BD3A4D">
        <w:t>3</w:t>
      </w:r>
      <w:r w:rsidR="00D83AFF">
        <w:t xml:space="preserve"> &amp; State Scholarship Funding Organization</w:t>
      </w:r>
      <w:r w:rsidR="00D257B6">
        <w:t>s</w:t>
      </w:r>
      <w:r w:rsidR="00BD3A4D">
        <w:t>)</w:t>
      </w:r>
    </w:p>
    <w:p w14:paraId="1AAE6D17" w14:textId="7F823433" w:rsidR="00E41EAE" w:rsidRDefault="00E41EAE" w:rsidP="000969F0">
      <w:pPr>
        <w:pStyle w:val="ListParagraph"/>
        <w:numPr>
          <w:ilvl w:val="0"/>
          <w:numId w:val="1"/>
        </w:numPr>
      </w:pPr>
      <w:r>
        <w:t>Robust tuition assistance information including external tuition assistance providers (</w:t>
      </w:r>
      <w:r w:rsidR="00AE6CD6">
        <w:t xml:space="preserve">FCC </w:t>
      </w:r>
      <w:r>
        <w:t xml:space="preserve">10.7 Level </w:t>
      </w:r>
      <w:r w:rsidR="005569F8">
        <w:t>3</w:t>
      </w:r>
      <w:r>
        <w:t>)</w:t>
      </w:r>
    </w:p>
    <w:p w14:paraId="4263F4A6" w14:textId="2E18A370" w:rsidR="00E41EAE" w:rsidRDefault="00E41EAE" w:rsidP="000969F0">
      <w:pPr>
        <w:pStyle w:val="ListParagraph"/>
        <w:numPr>
          <w:ilvl w:val="0"/>
          <w:numId w:val="1"/>
        </w:numPr>
      </w:pPr>
      <w:r>
        <w:t xml:space="preserve">*ADOM </w:t>
      </w:r>
      <w:r w:rsidRPr="00E41EAE">
        <w:t>statements of nondiscrimination of students and personnel in accordance with federal law and regulations</w:t>
      </w:r>
      <w:r w:rsidR="00933F54">
        <w:t>, from verbatim policies</w:t>
      </w:r>
      <w:r w:rsidRPr="00E41EAE">
        <w:t xml:space="preserve"> </w:t>
      </w:r>
      <w:r>
        <w:t>(</w:t>
      </w:r>
      <w:r w:rsidR="00AE6CD6">
        <w:t xml:space="preserve">FCC </w:t>
      </w:r>
      <w:r w:rsidRPr="00E41EAE">
        <w:t>14.6</w:t>
      </w:r>
      <w:r>
        <w:t>)</w:t>
      </w:r>
    </w:p>
    <w:p w14:paraId="27D46DC2" w14:textId="103D2769" w:rsidR="00AA6787" w:rsidRDefault="00616A31" w:rsidP="00BC2D66">
      <w:pPr>
        <w:pStyle w:val="ListParagraph"/>
        <w:numPr>
          <w:ilvl w:val="0"/>
          <w:numId w:val="1"/>
        </w:numPr>
      </w:pPr>
      <w:r>
        <w:t xml:space="preserve">Distracted Adult </w:t>
      </w:r>
      <w:r w:rsidR="002E01F6">
        <w:t>Flyer, Rilya Wilson Act Flyer, &amp; Influenza brochure</w:t>
      </w:r>
      <w:r w:rsidR="00266E49">
        <w:t>, located in E-Library</w:t>
      </w:r>
      <w:r w:rsidR="00AA6787">
        <w:t xml:space="preserve"> (FCC </w:t>
      </w:r>
      <w:r w:rsidR="00073205">
        <w:t>Early Education Program Health &amp; Safety Checklist M1)</w:t>
      </w:r>
    </w:p>
    <w:p w14:paraId="334B4F6F" w14:textId="2815433A" w:rsidR="000969F0" w:rsidRDefault="000969F0" w:rsidP="000969F0">
      <w:pPr>
        <w:pStyle w:val="ListParagraph"/>
        <w:numPr>
          <w:ilvl w:val="0"/>
          <w:numId w:val="1"/>
        </w:numPr>
      </w:pPr>
      <w:r>
        <w:t>*School programs and services (FL State Law)</w:t>
      </w:r>
    </w:p>
    <w:p w14:paraId="30B3FE07" w14:textId="52C0C67C" w:rsidR="00B0324F" w:rsidRDefault="00B0324F" w:rsidP="000969F0">
      <w:pPr>
        <w:pStyle w:val="ListParagraph"/>
        <w:numPr>
          <w:ilvl w:val="0"/>
          <w:numId w:val="1"/>
        </w:numPr>
      </w:pPr>
      <w:r>
        <w:t>Educator Misconduct reporting information/poster</w:t>
      </w:r>
      <w:r w:rsidR="00AE6CD6">
        <w:t xml:space="preserve"> (FL State Law)</w:t>
      </w:r>
    </w:p>
    <w:p w14:paraId="0DDD0B11" w14:textId="148E3320" w:rsidR="00F53611" w:rsidRDefault="00E41EAE" w:rsidP="000969F0">
      <w:pPr>
        <w:pStyle w:val="ListParagraph"/>
        <w:numPr>
          <w:ilvl w:val="0"/>
          <w:numId w:val="1"/>
        </w:numPr>
      </w:pPr>
      <w:r w:rsidRPr="000969F0">
        <w:t>*</w:t>
      </w:r>
      <w:r w:rsidR="000969F0" w:rsidRPr="000969F0">
        <w:t xml:space="preserve">Standards of </w:t>
      </w:r>
      <w:r w:rsidR="00F53611" w:rsidRPr="000969F0">
        <w:t>Ethic</w:t>
      </w:r>
      <w:r w:rsidR="000969F0" w:rsidRPr="000969F0">
        <w:t>al Conduct</w:t>
      </w:r>
      <w:r w:rsidR="000969F0">
        <w:t xml:space="preserve"> policy (FL State Law)</w:t>
      </w:r>
    </w:p>
    <w:p w14:paraId="4C5537A5" w14:textId="77777777" w:rsidR="00AE6CD6" w:rsidRDefault="00AE6CD6" w:rsidP="000969F0">
      <w:pPr>
        <w:pStyle w:val="ListParagraph"/>
        <w:numPr>
          <w:ilvl w:val="0"/>
          <w:numId w:val="1"/>
        </w:numPr>
      </w:pPr>
      <w:r>
        <w:t>*</w:t>
      </w:r>
      <w:r w:rsidRPr="00AE6CD6">
        <w:t xml:space="preserve">The school’s admissions criteria </w:t>
      </w:r>
      <w:r>
        <w:t>(Policy 1001.03)</w:t>
      </w:r>
    </w:p>
    <w:p w14:paraId="5A69E923" w14:textId="06BCA79B" w:rsidR="00AE6CD6" w:rsidRDefault="00D257B6" w:rsidP="000969F0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W</w:t>
      </w:r>
      <w:r w:rsidR="00AE6CD6" w:rsidRPr="000969F0">
        <w:rPr>
          <w:sz w:val="23"/>
          <w:szCs w:val="23"/>
        </w:rPr>
        <w:t>ritten statement of the school’s admissions policy (Policy 302.01)</w:t>
      </w:r>
    </w:p>
    <w:p w14:paraId="37D3316C" w14:textId="685A9836" w:rsidR="00D257B6" w:rsidRDefault="00D257B6" w:rsidP="00D257B6">
      <w:pPr>
        <w:pStyle w:val="ListParagraph"/>
        <w:numPr>
          <w:ilvl w:val="0"/>
          <w:numId w:val="1"/>
        </w:numPr>
      </w:pPr>
      <w:r>
        <w:t>*E</w:t>
      </w:r>
      <w:r w:rsidRPr="00AE6CD6">
        <w:t xml:space="preserve">asily visible links for prospective families who are interested in learning more </w:t>
      </w:r>
      <w:r w:rsidR="00266E49">
        <w:t xml:space="preserve">about the school </w:t>
      </w:r>
      <w:r w:rsidRPr="00AE6CD6">
        <w:t>or enrolling</w:t>
      </w:r>
      <w:r>
        <w:t xml:space="preserve"> (Policy 1001.03)</w:t>
      </w:r>
    </w:p>
    <w:p w14:paraId="64EB76E1" w14:textId="7A972E8F" w:rsidR="00AE6CD6" w:rsidRPr="000969F0" w:rsidRDefault="00AE6CD6" w:rsidP="000969F0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0969F0">
        <w:rPr>
          <w:sz w:val="23"/>
          <w:szCs w:val="23"/>
        </w:rPr>
        <w:t xml:space="preserve">*School office hours during </w:t>
      </w:r>
      <w:r w:rsidR="006268AF">
        <w:rPr>
          <w:sz w:val="23"/>
          <w:szCs w:val="23"/>
        </w:rPr>
        <w:t>r</w:t>
      </w:r>
      <w:r w:rsidRPr="000969F0">
        <w:rPr>
          <w:sz w:val="23"/>
          <w:szCs w:val="23"/>
        </w:rPr>
        <w:t>egular school year and summer break (Policy 601.07)</w:t>
      </w:r>
    </w:p>
    <w:p w14:paraId="50573223" w14:textId="3C2B47A6" w:rsidR="00E41EAE" w:rsidRDefault="00E41EAE"/>
    <w:p w14:paraId="63688A76" w14:textId="161EC565" w:rsidR="00E41EAE" w:rsidRDefault="00E41EAE">
      <w:r>
        <w:t>*Required</w:t>
      </w:r>
      <w:r w:rsidR="00B0324F">
        <w:t xml:space="preserve"> items</w:t>
      </w:r>
    </w:p>
    <w:p w14:paraId="0D41D44B" w14:textId="77777777" w:rsidR="00AA0994" w:rsidRDefault="00AA0994"/>
    <w:p w14:paraId="358760F3" w14:textId="5169E6B2" w:rsidR="000969F0" w:rsidRDefault="000969F0">
      <w:r>
        <w:t xml:space="preserve">Policy </w:t>
      </w:r>
      <w:r w:rsidR="00AA0994">
        <w:t xml:space="preserve">####.## </w:t>
      </w:r>
      <w:r>
        <w:t xml:space="preserve">= ADOM Policy Manual </w:t>
      </w:r>
      <w:r w:rsidR="00AA0994">
        <w:t>(Summer 2022)</w:t>
      </w:r>
    </w:p>
    <w:p w14:paraId="68ABDEA5" w14:textId="2825B440" w:rsidR="00AE6CD6" w:rsidRDefault="00AE6CD6">
      <w:r>
        <w:t xml:space="preserve">FCC </w:t>
      </w:r>
      <w:r w:rsidR="00D257B6">
        <w:t>##.#</w:t>
      </w:r>
      <w:r w:rsidR="00AA0994">
        <w:t>#</w:t>
      </w:r>
      <w:r w:rsidR="00D257B6">
        <w:t xml:space="preserve"> </w:t>
      </w:r>
      <w:r w:rsidR="00DB466F">
        <w:t xml:space="preserve">Level # </w:t>
      </w:r>
      <w:r>
        <w:t>= Florida Catholic Conference accreditation</w:t>
      </w:r>
      <w:r w:rsidR="00D257B6">
        <w:t xml:space="preserve"> benchmark number</w:t>
      </w:r>
      <w:r w:rsidR="00DB466F">
        <w:t xml:space="preserve"> and rubric level</w:t>
      </w:r>
    </w:p>
    <w:sectPr w:rsidR="00AE6CD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AE74D" w14:textId="77777777" w:rsidR="00970DB3" w:rsidRDefault="00970DB3" w:rsidP="00F6209A">
      <w:pPr>
        <w:spacing w:after="0" w:line="240" w:lineRule="auto"/>
      </w:pPr>
      <w:r>
        <w:separator/>
      </w:r>
    </w:p>
  </w:endnote>
  <w:endnote w:type="continuationSeparator" w:id="0">
    <w:p w14:paraId="13380CA8" w14:textId="77777777" w:rsidR="00970DB3" w:rsidRDefault="00970DB3" w:rsidP="00F62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04D59" w14:textId="3FE2E8FC" w:rsidR="00F6209A" w:rsidRPr="00F6209A" w:rsidRDefault="00F6209A" w:rsidP="00F6209A">
    <w:pPr>
      <w:pStyle w:val="Footer"/>
      <w:jc w:val="right"/>
      <w:rPr>
        <w:i/>
        <w:iCs/>
      </w:rPr>
    </w:pPr>
    <w:r w:rsidRPr="00F6209A">
      <w:rPr>
        <w:i/>
        <w:iCs/>
      </w:rPr>
      <w:t>Rev 10/20/2022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6403F" w14:textId="77777777" w:rsidR="00970DB3" w:rsidRDefault="00970DB3" w:rsidP="00F6209A">
      <w:pPr>
        <w:spacing w:after="0" w:line="240" w:lineRule="auto"/>
      </w:pPr>
      <w:r>
        <w:separator/>
      </w:r>
    </w:p>
  </w:footnote>
  <w:footnote w:type="continuationSeparator" w:id="0">
    <w:p w14:paraId="62B8F994" w14:textId="77777777" w:rsidR="00970DB3" w:rsidRDefault="00970DB3" w:rsidP="00F62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6572C"/>
    <w:multiLevelType w:val="hybridMultilevel"/>
    <w:tmpl w:val="1164A5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80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EB"/>
    <w:rsid w:val="00073205"/>
    <w:rsid w:val="000850D3"/>
    <w:rsid w:val="000969F0"/>
    <w:rsid w:val="001F1DDC"/>
    <w:rsid w:val="00266E49"/>
    <w:rsid w:val="002D4218"/>
    <w:rsid w:val="002E01F6"/>
    <w:rsid w:val="002E067B"/>
    <w:rsid w:val="00303E28"/>
    <w:rsid w:val="00320FEB"/>
    <w:rsid w:val="003278E4"/>
    <w:rsid w:val="003E2BCC"/>
    <w:rsid w:val="005569F8"/>
    <w:rsid w:val="00610C14"/>
    <w:rsid w:val="00616A31"/>
    <w:rsid w:val="006268AF"/>
    <w:rsid w:val="0071004B"/>
    <w:rsid w:val="00711BDA"/>
    <w:rsid w:val="00747C62"/>
    <w:rsid w:val="00786869"/>
    <w:rsid w:val="00933F54"/>
    <w:rsid w:val="00970DB3"/>
    <w:rsid w:val="00A5499F"/>
    <w:rsid w:val="00AA0994"/>
    <w:rsid w:val="00AA6787"/>
    <w:rsid w:val="00AC7836"/>
    <w:rsid w:val="00AD394C"/>
    <w:rsid w:val="00AE6CD6"/>
    <w:rsid w:val="00B0324F"/>
    <w:rsid w:val="00BA685B"/>
    <w:rsid w:val="00BC2D66"/>
    <w:rsid w:val="00BD3A4D"/>
    <w:rsid w:val="00BE7D89"/>
    <w:rsid w:val="00D257B6"/>
    <w:rsid w:val="00D83AFF"/>
    <w:rsid w:val="00DB466F"/>
    <w:rsid w:val="00DE68E5"/>
    <w:rsid w:val="00DF2819"/>
    <w:rsid w:val="00E41EAE"/>
    <w:rsid w:val="00ED3DEE"/>
    <w:rsid w:val="00F53611"/>
    <w:rsid w:val="00F6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5977D"/>
  <w15:chartTrackingRefBased/>
  <w15:docId w15:val="{03AD8B9B-EDA2-4C1D-904A-87D0983C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9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2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09A"/>
  </w:style>
  <w:style w:type="paragraph" w:styleId="Footer">
    <w:name w:val="footer"/>
    <w:basedOn w:val="Normal"/>
    <w:link w:val="FooterChar"/>
    <w:uiPriority w:val="99"/>
    <w:unhideWhenUsed/>
    <w:rsid w:val="00F62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Cambert</dc:creator>
  <cp:keywords/>
  <dc:description/>
  <cp:lastModifiedBy>Gabriel Cambert</cp:lastModifiedBy>
  <cp:revision>35</cp:revision>
  <dcterms:created xsi:type="dcterms:W3CDTF">2022-10-19T19:57:00Z</dcterms:created>
  <dcterms:modified xsi:type="dcterms:W3CDTF">2022-10-20T18:32:00Z</dcterms:modified>
</cp:coreProperties>
</file>