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745" w:rsidRPr="00A74745" w:rsidRDefault="00A74745" w:rsidP="00A74745">
      <w:pPr>
        <w:pStyle w:val="NormalWeb"/>
        <w:jc w:val="center"/>
        <w:rPr>
          <w:color w:val="000000"/>
        </w:rPr>
      </w:pPr>
      <w:r w:rsidRPr="00A74745">
        <w:rPr>
          <w:b/>
          <w:bCs/>
          <w:i/>
          <w:iCs/>
          <w:color w:val="000000"/>
        </w:rPr>
        <w:t>Working with Employers to Ensure the Support </w:t>
      </w:r>
      <w:r w:rsidRPr="00A74745">
        <w:rPr>
          <w:b/>
          <w:bCs/>
          <w:i/>
          <w:iCs/>
          <w:color w:val="000000"/>
        </w:rPr>
        <w:br/>
        <w:t>for our Nation's Children</w:t>
      </w:r>
      <w:r w:rsidRPr="00A74745">
        <w:rPr>
          <w:color w:val="000000"/>
        </w:rPr>
        <w:t xml:space="preserve"> </w:t>
      </w:r>
    </w:p>
    <w:p w:rsidR="00A74745" w:rsidRPr="00A74745" w:rsidRDefault="00A74745" w:rsidP="00A74745">
      <w:pPr>
        <w:pStyle w:val="NormalWeb"/>
        <w:rPr>
          <w:color w:val="000000"/>
        </w:rPr>
      </w:pPr>
      <w:r w:rsidRPr="00A74745">
        <w:rPr>
          <w:rStyle w:val="Strong"/>
          <w:color w:val="000000"/>
        </w:rPr>
        <w:t>Florida Statute 409.2576</w:t>
      </w:r>
      <w:r w:rsidRPr="00A74745">
        <w:rPr>
          <w:color w:val="000000"/>
        </w:rPr>
        <w:t xml:space="preserve"> and the Personal Responsibility and Work Opportunity Reconciliation Act (PRWORA) of 1996, 42 U.S.C. 653A, requires all employers to report newly hired and re-hired employees to a state directory within 20 days of their hire date.</w:t>
      </w:r>
    </w:p>
    <w:p w:rsidR="00A74745" w:rsidRPr="00A74745" w:rsidRDefault="00A74745" w:rsidP="00A74745">
      <w:pPr>
        <w:pStyle w:val="NormalWeb"/>
        <w:rPr>
          <w:color w:val="000000"/>
        </w:rPr>
      </w:pPr>
      <w:r w:rsidRPr="00A74745">
        <w:rPr>
          <w:color w:val="000000"/>
        </w:rPr>
        <w:t>New hire reporting is required by law in all 50 states, and has been mandatory since October, 1998.  Pursuant to federal law, states have the option of imposing civil monetary penalties on employers who fail to report new hires. The fine can be up to $25 per newly hired employee, and if there is a conspiracy between the employer and employee not to report, the penalty can be up to $500 per newly hired employee.</w:t>
      </w:r>
    </w:p>
    <w:p w:rsidR="00A74745" w:rsidRPr="00A74745" w:rsidRDefault="00A74745" w:rsidP="00A74745">
      <w:pPr>
        <w:pStyle w:val="NormalWeb"/>
        <w:rPr>
          <w:color w:val="000000"/>
        </w:rPr>
      </w:pPr>
      <w:r w:rsidRPr="00A74745">
        <w:rPr>
          <w:color w:val="000000"/>
        </w:rPr>
        <w:t>The State of Florida works with employers to help ensure that all new hires are reported as required. The Federal Office of Child Support Enforcement (OCSE) provides states a quarterly report containing information on employers who may not have reported all new hires as required.</w:t>
      </w:r>
    </w:p>
    <w:p w:rsidR="00A74745" w:rsidRPr="00A74745" w:rsidRDefault="00A74745" w:rsidP="00A74745">
      <w:pPr>
        <w:pStyle w:val="NormalWeb"/>
        <w:rPr>
          <w:color w:val="000000"/>
        </w:rPr>
      </w:pPr>
      <w:r w:rsidRPr="00A74745">
        <w:rPr>
          <w:color w:val="000000"/>
        </w:rPr>
        <w:t>Using the quarterly report, our Center may mail notices to employers who appear to be non-compliant in reporting their new hires. Aside from providing information on legal requirements, the notice also provides information on how to comply with new hire reporting laws, so employers may avoid future notices.</w:t>
      </w:r>
    </w:p>
    <w:p w:rsidR="00A74745" w:rsidRPr="00A74745" w:rsidRDefault="00A74745" w:rsidP="00A74745">
      <w:pPr>
        <w:pStyle w:val="NormalWeb"/>
        <w:rPr>
          <w:color w:val="000000"/>
        </w:rPr>
      </w:pPr>
      <w:r w:rsidRPr="00A74745">
        <w:rPr>
          <w:color w:val="000000"/>
        </w:rPr>
        <w:t>Using a different FEIN to report your new hires and your quarterly wage information may also cause you to appear as non-compliant. If you have more than one FEIN, please make certain you use the same FEIN you use to report your quarterly wage information when reporting new hires. If you receive a non-compliance notice from our office and you believe you may be using multiple FEINs, please contact our office.</w:t>
      </w:r>
    </w:p>
    <w:p w:rsidR="00A74745" w:rsidRDefault="00A74745" w:rsidP="00A74745">
      <w:pPr>
        <w:pStyle w:val="NormalWeb"/>
        <w:rPr>
          <w:color w:val="000000"/>
        </w:rPr>
      </w:pPr>
      <w:r w:rsidRPr="00A74745">
        <w:rPr>
          <w:color w:val="000000"/>
        </w:rPr>
        <w:t>The Florida New Hire Reporting Center also monitors regular new hire reports coming into the Center, and attempts to contact employers who appear to have lapsed or who have irregular new hire reporting histories.</w:t>
      </w:r>
    </w:p>
    <w:p w:rsidR="00A74745" w:rsidRDefault="00A74745" w:rsidP="00A74745">
      <w:pPr>
        <w:pStyle w:val="NormalWeb"/>
        <w:rPr>
          <w:color w:val="000000"/>
        </w:rPr>
      </w:pPr>
    </w:p>
    <w:p w:rsidR="00A74745" w:rsidRPr="00A74745" w:rsidRDefault="00A74745" w:rsidP="00A74745">
      <w:pPr>
        <w:pStyle w:val="NormalWeb"/>
        <w:rPr>
          <w:color w:val="000000"/>
        </w:rPr>
      </w:pPr>
    </w:p>
    <w:p w:rsidR="00A74745" w:rsidRPr="002458C5" w:rsidRDefault="00A74745" w:rsidP="00A74745">
      <w:pPr>
        <w:pBdr>
          <w:bottom w:val="single" w:sz="6" w:space="1" w:color="auto"/>
        </w:pBdr>
        <w:jc w:val="center"/>
        <w:rPr>
          <w:vanish/>
          <w:sz w:val="24"/>
          <w:szCs w:val="24"/>
        </w:rPr>
      </w:pPr>
      <w:r w:rsidRPr="002458C5">
        <w:rPr>
          <w:vanish/>
          <w:sz w:val="24"/>
          <w:szCs w:val="24"/>
        </w:rPr>
        <w:t>Top of Form</w:t>
      </w:r>
    </w:p>
    <w:tbl>
      <w:tblPr>
        <w:tblW w:w="0" w:type="auto"/>
        <w:tblCellSpacing w:w="15" w:type="dxa"/>
        <w:tblCellMar>
          <w:top w:w="15" w:type="dxa"/>
          <w:left w:w="15" w:type="dxa"/>
          <w:bottom w:w="15" w:type="dxa"/>
          <w:right w:w="15" w:type="dxa"/>
        </w:tblCellMar>
        <w:tblLook w:val="04A0"/>
      </w:tblPr>
      <w:tblGrid>
        <w:gridCol w:w="9450"/>
      </w:tblGrid>
      <w:tr w:rsidR="00A74745" w:rsidRPr="002458C5" w:rsidTr="00B163C0">
        <w:trPr>
          <w:tblCellSpacing w:w="15" w:type="dxa"/>
        </w:trPr>
        <w:tc>
          <w:tcPr>
            <w:tcW w:w="0" w:type="auto"/>
            <w:vAlign w:val="center"/>
            <w:hideMark/>
          </w:tcPr>
          <w:tbl>
            <w:tblPr>
              <w:tblW w:w="0" w:type="auto"/>
              <w:tblCellSpacing w:w="15" w:type="dxa"/>
              <w:tblCellMar>
                <w:left w:w="0" w:type="dxa"/>
                <w:right w:w="0" w:type="dxa"/>
              </w:tblCellMar>
              <w:tblLook w:val="04A0"/>
            </w:tblPr>
            <w:tblGrid>
              <w:gridCol w:w="9360"/>
            </w:tblGrid>
            <w:tr w:rsidR="00A74745" w:rsidRPr="002458C5" w:rsidTr="00B163C0">
              <w:trPr>
                <w:tblCellSpacing w:w="15" w:type="dxa"/>
              </w:trPr>
              <w:tc>
                <w:tcPr>
                  <w:tcW w:w="0" w:type="auto"/>
                  <w:vAlign w:val="center"/>
                  <w:hideMark/>
                </w:tcPr>
                <w:p w:rsidR="00A74745" w:rsidRPr="002458C5" w:rsidRDefault="00A74745" w:rsidP="00B163C0">
                  <w:pPr>
                    <w:spacing w:before="100" w:beforeAutospacing="1" w:after="100" w:afterAutospacing="1"/>
                    <w:contextualSpacing/>
                    <w:outlineLvl w:val="1"/>
                    <w:rPr>
                      <w:b/>
                      <w:bCs/>
                      <w:color w:val="000000"/>
                      <w:sz w:val="24"/>
                      <w:szCs w:val="24"/>
                    </w:rPr>
                  </w:pPr>
                  <w:r w:rsidRPr="002458C5">
                    <w:rPr>
                      <w:b/>
                      <w:bCs/>
                      <w:color w:val="000000"/>
                      <w:sz w:val="24"/>
                      <w:szCs w:val="24"/>
                    </w:rPr>
                    <w:lastRenderedPageBreak/>
                    <w:t>About the Law</w:t>
                  </w:r>
                </w:p>
                <w:p w:rsidR="00A74745" w:rsidRPr="002458C5" w:rsidRDefault="00A74745" w:rsidP="00B163C0">
                  <w:pPr>
                    <w:spacing w:before="100" w:beforeAutospacing="1" w:after="100" w:afterAutospacing="1"/>
                    <w:ind w:left="480" w:right="480"/>
                    <w:contextualSpacing/>
                    <w:rPr>
                      <w:color w:val="000000"/>
                      <w:sz w:val="24"/>
                      <w:szCs w:val="24"/>
                    </w:rPr>
                  </w:pPr>
                  <w:r w:rsidRPr="00A74745">
                    <w:rPr>
                      <w:b/>
                      <w:bCs/>
                      <w:color w:val="000000"/>
                      <w:sz w:val="24"/>
                      <w:szCs w:val="24"/>
                    </w:rPr>
                    <w:t xml:space="preserve">1. </w:t>
                  </w:r>
                  <w:hyperlink w:anchor="Q1" w:history="1">
                    <w:r w:rsidRPr="00FD3DBB">
                      <w:rPr>
                        <w:rStyle w:val="Hyperlink"/>
                        <w:b/>
                        <w:bCs/>
                        <w:sz w:val="24"/>
                        <w:szCs w:val="24"/>
                      </w:rPr>
                      <w:t>What is the new hi</w:t>
                    </w:r>
                    <w:r w:rsidRPr="00FD3DBB">
                      <w:rPr>
                        <w:rStyle w:val="Hyperlink"/>
                        <w:b/>
                        <w:bCs/>
                        <w:sz w:val="24"/>
                        <w:szCs w:val="24"/>
                      </w:rPr>
                      <w:t>r</w:t>
                    </w:r>
                    <w:r w:rsidRPr="00FD3DBB">
                      <w:rPr>
                        <w:rStyle w:val="Hyperlink"/>
                        <w:b/>
                        <w:bCs/>
                        <w:sz w:val="24"/>
                        <w:szCs w:val="24"/>
                      </w:rPr>
                      <w:t>e law?</w:t>
                    </w:r>
                  </w:hyperlink>
                </w:p>
                <w:p w:rsidR="00A74745" w:rsidRPr="002458C5" w:rsidRDefault="00A74745" w:rsidP="00B163C0">
                  <w:pPr>
                    <w:spacing w:before="100" w:beforeAutospacing="1" w:after="100" w:afterAutospacing="1"/>
                    <w:ind w:left="480" w:right="480"/>
                    <w:contextualSpacing/>
                    <w:rPr>
                      <w:color w:val="000000"/>
                      <w:sz w:val="24"/>
                      <w:szCs w:val="24"/>
                    </w:rPr>
                  </w:pPr>
                  <w:r w:rsidRPr="00A74745">
                    <w:rPr>
                      <w:b/>
                      <w:bCs/>
                      <w:color w:val="000000"/>
                      <w:sz w:val="24"/>
                      <w:szCs w:val="24"/>
                    </w:rPr>
                    <w:t xml:space="preserve">2. </w:t>
                  </w:r>
                  <w:hyperlink w:anchor="Q2" w:history="1">
                    <w:r w:rsidRPr="00FD3DBB">
                      <w:rPr>
                        <w:rStyle w:val="Hyperlink"/>
                        <w:b/>
                        <w:bCs/>
                        <w:sz w:val="24"/>
                        <w:szCs w:val="24"/>
                      </w:rPr>
                      <w:t>W</w:t>
                    </w:r>
                    <w:r w:rsidRPr="00FD3DBB">
                      <w:rPr>
                        <w:rStyle w:val="Hyperlink"/>
                        <w:b/>
                        <w:bCs/>
                        <w:sz w:val="24"/>
                        <w:szCs w:val="24"/>
                      </w:rPr>
                      <w:t>h</w:t>
                    </w:r>
                    <w:r w:rsidRPr="00FD3DBB">
                      <w:rPr>
                        <w:rStyle w:val="Hyperlink"/>
                        <w:b/>
                        <w:bCs/>
                        <w:sz w:val="24"/>
                        <w:szCs w:val="24"/>
                      </w:rPr>
                      <w:t>o must report?</w:t>
                    </w:r>
                  </w:hyperlink>
                </w:p>
                <w:p w:rsidR="00A74745" w:rsidRPr="002458C5" w:rsidRDefault="00A74745" w:rsidP="00A66A00">
                  <w:pPr>
                    <w:spacing w:before="100" w:beforeAutospacing="1" w:after="100" w:afterAutospacing="1"/>
                    <w:ind w:left="480" w:right="480"/>
                    <w:contextualSpacing/>
                    <w:rPr>
                      <w:color w:val="000000"/>
                      <w:sz w:val="24"/>
                      <w:szCs w:val="24"/>
                    </w:rPr>
                  </w:pPr>
                  <w:r w:rsidRPr="00A74745">
                    <w:rPr>
                      <w:b/>
                      <w:bCs/>
                      <w:color w:val="000000"/>
                      <w:sz w:val="24"/>
                      <w:szCs w:val="24"/>
                    </w:rPr>
                    <w:t xml:space="preserve">3. </w:t>
                  </w:r>
                  <w:hyperlink w:anchor="Q3" w:history="1">
                    <w:r w:rsidRPr="00FD3DBB">
                      <w:rPr>
                        <w:rStyle w:val="Hyperlink"/>
                        <w:b/>
                        <w:bCs/>
                        <w:sz w:val="24"/>
                        <w:szCs w:val="24"/>
                      </w:rPr>
                      <w:t>Who must be reported?</w:t>
                    </w:r>
                  </w:hyperlink>
                </w:p>
                <w:p w:rsidR="00A66A00" w:rsidRDefault="00A74745" w:rsidP="00A66A00">
                  <w:pPr>
                    <w:spacing w:before="100" w:beforeAutospacing="1" w:after="100" w:afterAutospacing="1"/>
                    <w:ind w:left="480" w:right="480"/>
                    <w:contextualSpacing/>
                    <w:rPr>
                      <w:color w:val="000000"/>
                      <w:sz w:val="24"/>
                      <w:szCs w:val="24"/>
                    </w:rPr>
                  </w:pPr>
                  <w:r w:rsidRPr="00A74745">
                    <w:rPr>
                      <w:b/>
                      <w:bCs/>
                      <w:color w:val="000000"/>
                      <w:sz w:val="24"/>
                      <w:szCs w:val="24"/>
                    </w:rPr>
                    <w:t xml:space="preserve">4. </w:t>
                  </w:r>
                  <w:hyperlink w:anchor="Q4" w:history="1">
                    <w:r w:rsidRPr="00FD3DBB">
                      <w:rPr>
                        <w:rStyle w:val="Hyperlink"/>
                        <w:b/>
                        <w:bCs/>
                        <w:sz w:val="24"/>
                        <w:szCs w:val="24"/>
                      </w:rPr>
                      <w:t>Is anyone ex</w:t>
                    </w:r>
                    <w:r w:rsidRPr="00FD3DBB">
                      <w:rPr>
                        <w:rStyle w:val="Hyperlink"/>
                        <w:b/>
                        <w:bCs/>
                        <w:sz w:val="24"/>
                        <w:szCs w:val="24"/>
                      </w:rPr>
                      <w:t>e</w:t>
                    </w:r>
                    <w:r w:rsidRPr="00FD3DBB">
                      <w:rPr>
                        <w:rStyle w:val="Hyperlink"/>
                        <w:b/>
                        <w:bCs/>
                        <w:sz w:val="24"/>
                        <w:szCs w:val="24"/>
                      </w:rPr>
                      <w:t>mpt from this law?</w:t>
                    </w:r>
                  </w:hyperlink>
                </w:p>
                <w:p w:rsidR="00A74745" w:rsidRPr="002458C5" w:rsidRDefault="00A74745" w:rsidP="00B163C0">
                  <w:pPr>
                    <w:spacing w:before="100" w:beforeAutospacing="1" w:after="100" w:afterAutospacing="1"/>
                    <w:ind w:left="480" w:right="480"/>
                    <w:contextualSpacing/>
                    <w:rPr>
                      <w:color w:val="000000"/>
                      <w:sz w:val="24"/>
                      <w:szCs w:val="24"/>
                    </w:rPr>
                  </w:pPr>
                  <w:r w:rsidRPr="00A74745">
                    <w:rPr>
                      <w:b/>
                      <w:bCs/>
                      <w:color w:val="000000"/>
                      <w:sz w:val="24"/>
                      <w:szCs w:val="24"/>
                    </w:rPr>
                    <w:t>5</w:t>
                  </w:r>
                  <w:hyperlink w:anchor="Q5" w:history="1">
                    <w:r w:rsidRPr="00FD3DBB">
                      <w:rPr>
                        <w:rStyle w:val="Hyperlink"/>
                        <w:b/>
                        <w:bCs/>
                        <w:sz w:val="24"/>
                        <w:szCs w:val="24"/>
                      </w:rPr>
                      <w:t>. Do Independent Contractors (1099's) have to be reported?</w:t>
                    </w:r>
                  </w:hyperlink>
                </w:p>
                <w:p w:rsidR="00A74745" w:rsidRPr="002458C5" w:rsidRDefault="00A74745" w:rsidP="00B163C0">
                  <w:pPr>
                    <w:spacing w:before="100" w:beforeAutospacing="1" w:after="100" w:afterAutospacing="1"/>
                    <w:ind w:left="480" w:right="480"/>
                    <w:contextualSpacing/>
                    <w:rPr>
                      <w:color w:val="000000"/>
                      <w:sz w:val="24"/>
                      <w:szCs w:val="24"/>
                    </w:rPr>
                  </w:pPr>
                  <w:r w:rsidRPr="00A74745">
                    <w:rPr>
                      <w:b/>
                      <w:bCs/>
                      <w:color w:val="000000"/>
                      <w:sz w:val="24"/>
                      <w:szCs w:val="24"/>
                    </w:rPr>
                    <w:t xml:space="preserve">6. </w:t>
                  </w:r>
                  <w:hyperlink w:anchor="Q6" w:history="1">
                    <w:r w:rsidRPr="00FD3DBB">
                      <w:rPr>
                        <w:rStyle w:val="Hyperlink"/>
                        <w:b/>
                        <w:bCs/>
                        <w:sz w:val="24"/>
                        <w:szCs w:val="24"/>
                      </w:rPr>
                      <w:t>Are labor unions and hiring halls required to report?</w:t>
                    </w:r>
                  </w:hyperlink>
                </w:p>
                <w:p w:rsidR="00A74745" w:rsidRPr="002458C5" w:rsidRDefault="00A74745" w:rsidP="00B163C0">
                  <w:pPr>
                    <w:spacing w:before="100" w:beforeAutospacing="1" w:after="100" w:afterAutospacing="1"/>
                    <w:contextualSpacing/>
                    <w:outlineLvl w:val="1"/>
                    <w:rPr>
                      <w:b/>
                      <w:bCs/>
                      <w:color w:val="000000"/>
                      <w:sz w:val="24"/>
                      <w:szCs w:val="24"/>
                    </w:rPr>
                  </w:pPr>
                  <w:r w:rsidRPr="002458C5">
                    <w:rPr>
                      <w:b/>
                      <w:bCs/>
                      <w:color w:val="000000"/>
                      <w:sz w:val="24"/>
                      <w:szCs w:val="24"/>
                    </w:rPr>
                    <w:t>Basics of New Hire Reporting</w:t>
                  </w:r>
                </w:p>
                <w:p w:rsidR="00A74745" w:rsidRPr="002458C5" w:rsidRDefault="00A74745" w:rsidP="00B163C0">
                  <w:pPr>
                    <w:spacing w:before="100" w:beforeAutospacing="1" w:after="100" w:afterAutospacing="1"/>
                    <w:ind w:left="480" w:right="480"/>
                    <w:contextualSpacing/>
                    <w:rPr>
                      <w:color w:val="000000"/>
                      <w:sz w:val="24"/>
                      <w:szCs w:val="24"/>
                    </w:rPr>
                  </w:pPr>
                  <w:r w:rsidRPr="00A74745">
                    <w:rPr>
                      <w:b/>
                      <w:bCs/>
                      <w:color w:val="000000"/>
                      <w:sz w:val="24"/>
                      <w:szCs w:val="24"/>
                    </w:rPr>
                    <w:t xml:space="preserve">7. </w:t>
                  </w:r>
                  <w:hyperlink w:anchor="Q7" w:history="1">
                    <w:r w:rsidRPr="00FD3DBB">
                      <w:rPr>
                        <w:rStyle w:val="Hyperlink"/>
                        <w:b/>
                        <w:bCs/>
                        <w:sz w:val="24"/>
                        <w:szCs w:val="24"/>
                      </w:rPr>
                      <w:t>Why do we need new hire reporting?</w:t>
                    </w:r>
                  </w:hyperlink>
                </w:p>
                <w:p w:rsidR="00A74745" w:rsidRPr="002458C5" w:rsidRDefault="00A74745" w:rsidP="00B163C0">
                  <w:pPr>
                    <w:spacing w:before="100" w:beforeAutospacing="1" w:after="100" w:afterAutospacing="1"/>
                    <w:ind w:left="480" w:right="480"/>
                    <w:contextualSpacing/>
                    <w:rPr>
                      <w:color w:val="000000"/>
                      <w:sz w:val="24"/>
                      <w:szCs w:val="24"/>
                    </w:rPr>
                  </w:pPr>
                  <w:r w:rsidRPr="00A74745">
                    <w:rPr>
                      <w:b/>
                      <w:bCs/>
                      <w:color w:val="000000"/>
                      <w:sz w:val="24"/>
                      <w:szCs w:val="24"/>
                    </w:rPr>
                    <w:t>8</w:t>
                  </w:r>
                  <w:hyperlink w:anchor="Q8" w:history="1">
                    <w:r w:rsidRPr="00FD3DBB">
                      <w:rPr>
                        <w:rStyle w:val="Hyperlink"/>
                        <w:b/>
                        <w:bCs/>
                        <w:sz w:val="24"/>
                        <w:szCs w:val="24"/>
                      </w:rPr>
                      <w:t>. What information must I report?</w:t>
                    </w:r>
                  </w:hyperlink>
                </w:p>
                <w:p w:rsidR="00A74745" w:rsidRPr="002458C5" w:rsidRDefault="00A74745" w:rsidP="00B163C0">
                  <w:pPr>
                    <w:spacing w:before="100" w:beforeAutospacing="1" w:after="100" w:afterAutospacing="1"/>
                    <w:ind w:left="480" w:right="480"/>
                    <w:contextualSpacing/>
                    <w:rPr>
                      <w:color w:val="000000"/>
                      <w:sz w:val="24"/>
                      <w:szCs w:val="24"/>
                    </w:rPr>
                  </w:pPr>
                  <w:r w:rsidRPr="00A74745">
                    <w:rPr>
                      <w:b/>
                      <w:bCs/>
                      <w:color w:val="000000"/>
                      <w:sz w:val="24"/>
                      <w:szCs w:val="24"/>
                    </w:rPr>
                    <w:t xml:space="preserve">9. </w:t>
                  </w:r>
                  <w:hyperlink w:anchor="Q9" w:history="1">
                    <w:r w:rsidRPr="00FD3DBB">
                      <w:rPr>
                        <w:rStyle w:val="Hyperlink"/>
                        <w:b/>
                        <w:bCs/>
                        <w:sz w:val="24"/>
                        <w:szCs w:val="24"/>
                      </w:rPr>
                      <w:t>How do I report?</w:t>
                    </w:r>
                  </w:hyperlink>
                </w:p>
                <w:p w:rsidR="00A74745" w:rsidRPr="002458C5" w:rsidRDefault="00A74745" w:rsidP="00B163C0">
                  <w:pPr>
                    <w:spacing w:before="100" w:beforeAutospacing="1" w:after="100" w:afterAutospacing="1"/>
                    <w:ind w:left="480" w:right="480"/>
                    <w:contextualSpacing/>
                    <w:rPr>
                      <w:color w:val="000000"/>
                      <w:sz w:val="24"/>
                      <w:szCs w:val="24"/>
                    </w:rPr>
                  </w:pPr>
                  <w:r w:rsidRPr="00A74745">
                    <w:rPr>
                      <w:b/>
                      <w:bCs/>
                      <w:color w:val="000000"/>
                      <w:sz w:val="24"/>
                      <w:szCs w:val="24"/>
                    </w:rPr>
                    <w:t xml:space="preserve">10. </w:t>
                  </w:r>
                  <w:hyperlink w:anchor="Q10" w:history="1">
                    <w:r w:rsidRPr="00FD3DBB">
                      <w:rPr>
                        <w:rStyle w:val="Hyperlink"/>
                        <w:b/>
                        <w:bCs/>
                        <w:sz w:val="24"/>
                        <w:szCs w:val="24"/>
                      </w:rPr>
                      <w:t>Where do I report new hires</w:t>
                    </w:r>
                    <w:r w:rsidRPr="00FD3DBB">
                      <w:rPr>
                        <w:rStyle w:val="Hyperlink"/>
                        <w:b/>
                        <w:bCs/>
                        <w:sz w:val="24"/>
                        <w:szCs w:val="24"/>
                      </w:rPr>
                      <w:t>?</w:t>
                    </w:r>
                  </w:hyperlink>
                </w:p>
                <w:p w:rsidR="00A74745" w:rsidRPr="002458C5" w:rsidRDefault="00A74745" w:rsidP="00B163C0">
                  <w:pPr>
                    <w:spacing w:before="100" w:beforeAutospacing="1" w:after="100" w:afterAutospacing="1"/>
                    <w:ind w:left="480" w:right="480"/>
                    <w:contextualSpacing/>
                    <w:rPr>
                      <w:color w:val="000000"/>
                      <w:sz w:val="24"/>
                      <w:szCs w:val="24"/>
                    </w:rPr>
                  </w:pPr>
                  <w:r w:rsidRPr="00A74745">
                    <w:rPr>
                      <w:b/>
                      <w:bCs/>
                      <w:color w:val="000000"/>
                      <w:sz w:val="24"/>
                      <w:szCs w:val="24"/>
                    </w:rPr>
                    <w:t xml:space="preserve">11. </w:t>
                  </w:r>
                  <w:hyperlink w:anchor="Q11" w:history="1">
                    <w:r w:rsidRPr="003E3523">
                      <w:rPr>
                        <w:rStyle w:val="Hyperlink"/>
                        <w:b/>
                        <w:bCs/>
                        <w:sz w:val="24"/>
                        <w:szCs w:val="24"/>
                      </w:rPr>
                      <w:t>How often must I r</w:t>
                    </w:r>
                    <w:r w:rsidRPr="003E3523">
                      <w:rPr>
                        <w:rStyle w:val="Hyperlink"/>
                        <w:b/>
                        <w:bCs/>
                        <w:sz w:val="24"/>
                        <w:szCs w:val="24"/>
                      </w:rPr>
                      <w:t>e</w:t>
                    </w:r>
                    <w:r w:rsidRPr="003E3523">
                      <w:rPr>
                        <w:rStyle w:val="Hyperlink"/>
                        <w:b/>
                        <w:bCs/>
                        <w:sz w:val="24"/>
                        <w:szCs w:val="24"/>
                      </w:rPr>
                      <w:t>port?</w:t>
                    </w:r>
                  </w:hyperlink>
                </w:p>
                <w:p w:rsidR="00A74745" w:rsidRPr="002458C5" w:rsidRDefault="00A74745" w:rsidP="00B163C0">
                  <w:pPr>
                    <w:spacing w:before="100" w:beforeAutospacing="1" w:after="100" w:afterAutospacing="1"/>
                    <w:ind w:left="480" w:right="480"/>
                    <w:contextualSpacing/>
                    <w:rPr>
                      <w:color w:val="000000"/>
                      <w:sz w:val="24"/>
                      <w:szCs w:val="24"/>
                    </w:rPr>
                  </w:pPr>
                  <w:r w:rsidRPr="00A74745">
                    <w:rPr>
                      <w:b/>
                      <w:bCs/>
                      <w:color w:val="000000"/>
                      <w:sz w:val="24"/>
                      <w:szCs w:val="24"/>
                    </w:rPr>
                    <w:t xml:space="preserve">12. </w:t>
                  </w:r>
                  <w:hyperlink w:anchor="Q12" w:history="1">
                    <w:r w:rsidRPr="003E3523">
                      <w:rPr>
                        <w:rStyle w:val="Hyperlink"/>
                        <w:b/>
                        <w:bCs/>
                        <w:sz w:val="24"/>
                        <w:szCs w:val="24"/>
                      </w:rPr>
                      <w:t>How will the information be</w:t>
                    </w:r>
                    <w:r w:rsidRPr="003E3523">
                      <w:rPr>
                        <w:rStyle w:val="Hyperlink"/>
                        <w:b/>
                        <w:bCs/>
                        <w:sz w:val="24"/>
                        <w:szCs w:val="24"/>
                      </w:rPr>
                      <w:t xml:space="preserve"> </w:t>
                    </w:r>
                    <w:r w:rsidRPr="003E3523">
                      <w:rPr>
                        <w:rStyle w:val="Hyperlink"/>
                        <w:b/>
                        <w:bCs/>
                        <w:sz w:val="24"/>
                        <w:szCs w:val="24"/>
                      </w:rPr>
                      <w:t>used?</w:t>
                    </w:r>
                  </w:hyperlink>
                </w:p>
                <w:p w:rsidR="00A74745" w:rsidRPr="002458C5" w:rsidRDefault="00A74745" w:rsidP="00B163C0">
                  <w:pPr>
                    <w:spacing w:before="100" w:beforeAutospacing="1" w:after="100" w:afterAutospacing="1"/>
                    <w:ind w:left="480" w:right="480"/>
                    <w:contextualSpacing/>
                    <w:rPr>
                      <w:color w:val="000000"/>
                      <w:sz w:val="24"/>
                      <w:szCs w:val="24"/>
                    </w:rPr>
                  </w:pPr>
                  <w:r w:rsidRPr="00A74745">
                    <w:rPr>
                      <w:b/>
                      <w:bCs/>
                      <w:color w:val="000000"/>
                      <w:sz w:val="24"/>
                      <w:szCs w:val="24"/>
                    </w:rPr>
                    <w:t xml:space="preserve">13. </w:t>
                  </w:r>
                  <w:hyperlink w:anchor="Q13" w:history="1">
                    <w:r w:rsidRPr="003E3523">
                      <w:rPr>
                        <w:rStyle w:val="Hyperlink"/>
                        <w:b/>
                        <w:bCs/>
                        <w:sz w:val="24"/>
                        <w:szCs w:val="24"/>
                      </w:rPr>
                      <w:t>I've never reported new hires, what do I d</w:t>
                    </w:r>
                    <w:r w:rsidRPr="003E3523">
                      <w:rPr>
                        <w:rStyle w:val="Hyperlink"/>
                        <w:b/>
                        <w:bCs/>
                        <w:sz w:val="24"/>
                        <w:szCs w:val="24"/>
                      </w:rPr>
                      <w:t>o</w:t>
                    </w:r>
                    <w:r w:rsidRPr="003E3523">
                      <w:rPr>
                        <w:rStyle w:val="Hyperlink"/>
                        <w:b/>
                        <w:bCs/>
                        <w:sz w:val="24"/>
                        <w:szCs w:val="24"/>
                      </w:rPr>
                      <w:t>?</w:t>
                    </w:r>
                  </w:hyperlink>
                </w:p>
                <w:p w:rsidR="00A74745" w:rsidRPr="002458C5" w:rsidRDefault="00A74745" w:rsidP="00B163C0">
                  <w:pPr>
                    <w:spacing w:before="100" w:beforeAutospacing="1" w:after="100" w:afterAutospacing="1"/>
                    <w:contextualSpacing/>
                    <w:outlineLvl w:val="1"/>
                    <w:rPr>
                      <w:b/>
                      <w:bCs/>
                      <w:color w:val="000000"/>
                      <w:sz w:val="24"/>
                      <w:szCs w:val="24"/>
                    </w:rPr>
                  </w:pPr>
                  <w:r w:rsidRPr="002458C5">
                    <w:rPr>
                      <w:b/>
                      <w:bCs/>
                      <w:color w:val="000000"/>
                      <w:sz w:val="24"/>
                      <w:szCs w:val="24"/>
                    </w:rPr>
                    <w:t>Common Employer Questions</w:t>
                  </w:r>
                </w:p>
                <w:p w:rsidR="00A74745" w:rsidRPr="002458C5" w:rsidRDefault="00A74745" w:rsidP="00B163C0">
                  <w:pPr>
                    <w:spacing w:before="100" w:beforeAutospacing="1" w:after="100" w:afterAutospacing="1"/>
                    <w:ind w:left="480" w:right="480"/>
                    <w:contextualSpacing/>
                    <w:rPr>
                      <w:color w:val="000000"/>
                      <w:sz w:val="24"/>
                      <w:szCs w:val="24"/>
                    </w:rPr>
                  </w:pPr>
                  <w:r w:rsidRPr="00A74745">
                    <w:rPr>
                      <w:b/>
                      <w:bCs/>
                      <w:color w:val="000000"/>
                      <w:sz w:val="24"/>
                      <w:szCs w:val="24"/>
                    </w:rPr>
                    <w:t xml:space="preserve">14. </w:t>
                  </w:r>
                  <w:hyperlink w:anchor="Q14" w:history="1">
                    <w:r w:rsidRPr="003E3523">
                      <w:rPr>
                        <w:rStyle w:val="Hyperlink"/>
                        <w:b/>
                        <w:bCs/>
                        <w:sz w:val="24"/>
                        <w:szCs w:val="24"/>
                      </w:rPr>
                      <w:t>I am an employer with employees in more than one state. What special considerations, if any, need to be made for this?</w:t>
                    </w:r>
                  </w:hyperlink>
                </w:p>
                <w:p w:rsidR="00A74745" w:rsidRPr="002458C5" w:rsidRDefault="00A74745" w:rsidP="00B163C0">
                  <w:pPr>
                    <w:spacing w:before="100" w:beforeAutospacing="1" w:after="100" w:afterAutospacing="1"/>
                    <w:ind w:left="480" w:right="480"/>
                    <w:contextualSpacing/>
                    <w:rPr>
                      <w:color w:val="000000"/>
                      <w:sz w:val="24"/>
                      <w:szCs w:val="24"/>
                    </w:rPr>
                  </w:pPr>
                  <w:r w:rsidRPr="00A74745">
                    <w:rPr>
                      <w:b/>
                      <w:bCs/>
                      <w:color w:val="000000"/>
                      <w:sz w:val="24"/>
                      <w:szCs w:val="24"/>
                    </w:rPr>
                    <w:t xml:space="preserve">15. </w:t>
                  </w:r>
                  <w:hyperlink w:anchor="Q15" w:history="1">
                    <w:r w:rsidRPr="003E3523">
                      <w:rPr>
                        <w:rStyle w:val="Hyperlink"/>
                        <w:b/>
                        <w:bCs/>
                        <w:sz w:val="24"/>
                        <w:szCs w:val="24"/>
                      </w:rPr>
                      <w:t>Is there an easier way to report other than submitting a New Hire Reporting Form?</w:t>
                    </w:r>
                  </w:hyperlink>
                </w:p>
                <w:p w:rsidR="00A74745" w:rsidRPr="002458C5" w:rsidRDefault="00A74745" w:rsidP="00B163C0">
                  <w:pPr>
                    <w:spacing w:before="100" w:beforeAutospacing="1" w:after="100" w:afterAutospacing="1"/>
                    <w:ind w:left="480" w:right="480"/>
                    <w:contextualSpacing/>
                    <w:rPr>
                      <w:color w:val="000000"/>
                      <w:sz w:val="24"/>
                      <w:szCs w:val="24"/>
                    </w:rPr>
                  </w:pPr>
                  <w:r w:rsidRPr="00A74745">
                    <w:rPr>
                      <w:b/>
                      <w:bCs/>
                      <w:color w:val="000000"/>
                      <w:sz w:val="24"/>
                      <w:szCs w:val="24"/>
                    </w:rPr>
                    <w:t xml:space="preserve">16. </w:t>
                  </w:r>
                  <w:hyperlink w:anchor="Q16" w:history="1">
                    <w:r w:rsidRPr="003E3523">
                      <w:rPr>
                        <w:rStyle w:val="Hyperlink"/>
                        <w:b/>
                        <w:bCs/>
                        <w:sz w:val="24"/>
                        <w:szCs w:val="24"/>
                      </w:rPr>
                      <w:t>What if I have questions about child support or income withholding?</w:t>
                    </w:r>
                  </w:hyperlink>
                </w:p>
                <w:p w:rsidR="00A74745" w:rsidRPr="002458C5" w:rsidRDefault="00A74745" w:rsidP="00B163C0">
                  <w:pPr>
                    <w:spacing w:before="100" w:beforeAutospacing="1" w:after="100" w:afterAutospacing="1"/>
                    <w:ind w:left="480" w:right="480"/>
                    <w:contextualSpacing/>
                    <w:rPr>
                      <w:color w:val="000000"/>
                      <w:sz w:val="24"/>
                      <w:szCs w:val="24"/>
                    </w:rPr>
                  </w:pPr>
                  <w:r w:rsidRPr="00A74745">
                    <w:rPr>
                      <w:b/>
                      <w:bCs/>
                      <w:color w:val="000000"/>
                      <w:sz w:val="24"/>
                      <w:szCs w:val="24"/>
                    </w:rPr>
                    <w:t xml:space="preserve">17. </w:t>
                  </w:r>
                  <w:hyperlink w:anchor="Q17" w:history="1">
                    <w:r w:rsidRPr="003E3523">
                      <w:rPr>
                        <w:rStyle w:val="Hyperlink"/>
                        <w:b/>
                        <w:bCs/>
                        <w:sz w:val="24"/>
                        <w:szCs w:val="24"/>
                      </w:rPr>
                      <w:t>Do I have to report if I do not hire anyone?</w:t>
                    </w:r>
                  </w:hyperlink>
                  <w:r w:rsidRPr="002458C5">
                    <w:rPr>
                      <w:color w:val="000000"/>
                      <w:sz w:val="24"/>
                      <w:szCs w:val="24"/>
                    </w:rPr>
                    <w:t xml:space="preserve"> </w:t>
                  </w:r>
                </w:p>
                <w:p w:rsidR="00A74745" w:rsidRPr="002458C5" w:rsidRDefault="00A74745" w:rsidP="00B163C0">
                  <w:pPr>
                    <w:spacing w:before="100" w:beforeAutospacing="1" w:after="100" w:afterAutospacing="1"/>
                    <w:ind w:left="480" w:right="480"/>
                    <w:contextualSpacing/>
                    <w:rPr>
                      <w:color w:val="000000"/>
                      <w:sz w:val="24"/>
                      <w:szCs w:val="24"/>
                    </w:rPr>
                  </w:pPr>
                  <w:r w:rsidRPr="00A74745">
                    <w:rPr>
                      <w:b/>
                      <w:bCs/>
                      <w:color w:val="000000"/>
                      <w:sz w:val="24"/>
                      <w:szCs w:val="24"/>
                    </w:rPr>
                    <w:t xml:space="preserve">18. </w:t>
                  </w:r>
                  <w:hyperlink w:anchor="Q18" w:history="1">
                    <w:r w:rsidRPr="003E3523">
                      <w:rPr>
                        <w:rStyle w:val="Hyperlink"/>
                        <w:b/>
                        <w:bCs/>
                        <w:sz w:val="24"/>
                        <w:szCs w:val="24"/>
                      </w:rPr>
                      <w:t xml:space="preserve">Are domestic employees (maid, nurse, </w:t>
                    </w:r>
                    <w:r w:rsidR="00955E6B" w:rsidRPr="003E3523">
                      <w:rPr>
                        <w:rStyle w:val="Hyperlink"/>
                        <w:b/>
                        <w:bCs/>
                        <w:sz w:val="24"/>
                        <w:szCs w:val="24"/>
                      </w:rPr>
                      <w:t>and gardener</w:t>
                    </w:r>
                    <w:r w:rsidRPr="003E3523">
                      <w:rPr>
                        <w:rStyle w:val="Hyperlink"/>
                        <w:b/>
                        <w:bCs/>
                        <w:sz w:val="24"/>
                        <w:szCs w:val="24"/>
                      </w:rPr>
                      <w:t>) required to be reported?</w:t>
                    </w:r>
                  </w:hyperlink>
                </w:p>
                <w:p w:rsidR="00A74745" w:rsidRPr="002458C5" w:rsidRDefault="00A74745" w:rsidP="00B163C0">
                  <w:pPr>
                    <w:spacing w:before="100" w:beforeAutospacing="1" w:after="100" w:afterAutospacing="1"/>
                    <w:ind w:left="480" w:right="480"/>
                    <w:contextualSpacing/>
                    <w:rPr>
                      <w:color w:val="000000"/>
                      <w:sz w:val="24"/>
                      <w:szCs w:val="24"/>
                    </w:rPr>
                  </w:pPr>
                  <w:r w:rsidRPr="00A74745">
                    <w:rPr>
                      <w:b/>
                      <w:bCs/>
                      <w:color w:val="000000"/>
                      <w:sz w:val="24"/>
                      <w:szCs w:val="24"/>
                    </w:rPr>
                    <w:t xml:space="preserve">19. </w:t>
                  </w:r>
                  <w:hyperlink w:anchor="Q19" w:history="1">
                    <w:r w:rsidRPr="003E3523">
                      <w:rPr>
                        <w:rStyle w:val="Hyperlink"/>
                        <w:b/>
                        <w:bCs/>
                        <w:sz w:val="24"/>
                        <w:szCs w:val="24"/>
                      </w:rPr>
                      <w:t>I am an employer who has mo</w:t>
                    </w:r>
                    <w:r w:rsidRPr="003E3523">
                      <w:rPr>
                        <w:rStyle w:val="Hyperlink"/>
                        <w:b/>
                        <w:bCs/>
                        <w:sz w:val="24"/>
                        <w:szCs w:val="24"/>
                      </w:rPr>
                      <w:t>r</w:t>
                    </w:r>
                    <w:r w:rsidRPr="003E3523">
                      <w:rPr>
                        <w:rStyle w:val="Hyperlink"/>
                        <w:b/>
                        <w:bCs/>
                        <w:sz w:val="24"/>
                        <w:szCs w:val="24"/>
                      </w:rPr>
                      <w:t>e than one address. Which one should I list?</w:t>
                    </w:r>
                  </w:hyperlink>
                </w:p>
                <w:p w:rsidR="00A74745" w:rsidRPr="002458C5" w:rsidRDefault="00A74745" w:rsidP="00B163C0">
                  <w:pPr>
                    <w:spacing w:before="100" w:beforeAutospacing="1" w:after="100" w:afterAutospacing="1"/>
                    <w:ind w:left="480" w:right="480"/>
                    <w:contextualSpacing/>
                    <w:rPr>
                      <w:color w:val="000000"/>
                      <w:sz w:val="24"/>
                      <w:szCs w:val="24"/>
                    </w:rPr>
                  </w:pPr>
                  <w:r w:rsidRPr="00A74745">
                    <w:rPr>
                      <w:b/>
                      <w:bCs/>
                      <w:color w:val="000000"/>
                      <w:sz w:val="24"/>
                      <w:szCs w:val="24"/>
                    </w:rPr>
                    <w:t xml:space="preserve">20. </w:t>
                  </w:r>
                  <w:hyperlink w:anchor="Q20" w:history="1">
                    <w:r w:rsidRPr="003E3523">
                      <w:rPr>
                        <w:rStyle w:val="Hyperlink"/>
                        <w:b/>
                        <w:bCs/>
                        <w:sz w:val="24"/>
                        <w:szCs w:val="24"/>
                      </w:rPr>
                      <w:t>I provide employee information on my Quarterly Wage Reports. Why must I also report the employee</w:t>
                    </w:r>
                    <w:r w:rsidRPr="003E3523">
                      <w:rPr>
                        <w:rStyle w:val="Hyperlink"/>
                        <w:b/>
                        <w:bCs/>
                        <w:sz w:val="24"/>
                        <w:szCs w:val="24"/>
                      </w:rPr>
                      <w:t xml:space="preserve"> </w:t>
                    </w:r>
                    <w:r w:rsidRPr="003E3523">
                      <w:rPr>
                        <w:rStyle w:val="Hyperlink"/>
                        <w:b/>
                        <w:bCs/>
                        <w:sz w:val="24"/>
                        <w:szCs w:val="24"/>
                      </w:rPr>
                      <w:t>as a new hire?</w:t>
                    </w:r>
                  </w:hyperlink>
                </w:p>
                <w:p w:rsidR="00A74745" w:rsidRPr="002458C5" w:rsidRDefault="00A74745" w:rsidP="00B163C0">
                  <w:pPr>
                    <w:spacing w:before="100" w:beforeAutospacing="1" w:after="100" w:afterAutospacing="1"/>
                    <w:ind w:left="480" w:right="480"/>
                    <w:contextualSpacing/>
                    <w:rPr>
                      <w:color w:val="000000"/>
                      <w:sz w:val="24"/>
                      <w:szCs w:val="24"/>
                    </w:rPr>
                  </w:pPr>
                  <w:r w:rsidRPr="00A74745">
                    <w:rPr>
                      <w:b/>
                      <w:bCs/>
                      <w:color w:val="000000"/>
                      <w:sz w:val="24"/>
                      <w:szCs w:val="24"/>
                    </w:rPr>
                    <w:t xml:space="preserve">21. </w:t>
                  </w:r>
                  <w:hyperlink w:anchor="Q21" w:history="1">
                    <w:r w:rsidRPr="003E3523">
                      <w:rPr>
                        <w:rStyle w:val="Hyperlink"/>
                        <w:b/>
                        <w:bCs/>
                        <w:sz w:val="24"/>
                        <w:szCs w:val="24"/>
                      </w:rPr>
                      <w:t xml:space="preserve">Do temporary agencies </w:t>
                    </w:r>
                    <w:r w:rsidRPr="003E3523">
                      <w:rPr>
                        <w:rStyle w:val="Hyperlink"/>
                        <w:b/>
                        <w:bCs/>
                        <w:sz w:val="24"/>
                        <w:szCs w:val="24"/>
                      </w:rPr>
                      <w:t>h</w:t>
                    </w:r>
                    <w:r w:rsidRPr="003E3523">
                      <w:rPr>
                        <w:rStyle w:val="Hyperlink"/>
                        <w:b/>
                        <w:bCs/>
                        <w:sz w:val="24"/>
                        <w:szCs w:val="24"/>
                      </w:rPr>
                      <w:t>ave to report their new hires for every assignment?</w:t>
                    </w:r>
                  </w:hyperlink>
                </w:p>
                <w:p w:rsidR="00A74745" w:rsidRPr="002458C5" w:rsidRDefault="00A74745" w:rsidP="00B163C0">
                  <w:pPr>
                    <w:spacing w:before="100" w:beforeAutospacing="1" w:after="100" w:afterAutospacing="1"/>
                    <w:ind w:left="480" w:right="480"/>
                    <w:contextualSpacing/>
                    <w:rPr>
                      <w:color w:val="000000"/>
                      <w:sz w:val="24"/>
                      <w:szCs w:val="24"/>
                    </w:rPr>
                  </w:pPr>
                  <w:r w:rsidRPr="00A74745">
                    <w:rPr>
                      <w:b/>
                      <w:bCs/>
                      <w:color w:val="000000"/>
                      <w:sz w:val="24"/>
                      <w:szCs w:val="24"/>
                    </w:rPr>
                    <w:t xml:space="preserve">22. </w:t>
                  </w:r>
                  <w:hyperlink w:anchor="Q22" w:history="1">
                    <w:r w:rsidRPr="00C63226">
                      <w:rPr>
                        <w:rStyle w:val="Hyperlink"/>
                        <w:b/>
                        <w:bCs/>
                        <w:sz w:val="24"/>
                        <w:szCs w:val="24"/>
                      </w:rPr>
                      <w:t>Do I need to report an employee who worked for a couple of hours or days and then quit</w:t>
                    </w:r>
                    <w:r w:rsidRPr="00C63226">
                      <w:rPr>
                        <w:rStyle w:val="Hyperlink"/>
                        <w:b/>
                        <w:bCs/>
                        <w:sz w:val="24"/>
                        <w:szCs w:val="24"/>
                      </w:rPr>
                      <w:t>?</w:t>
                    </w:r>
                  </w:hyperlink>
                </w:p>
                <w:p w:rsidR="00A74745" w:rsidRPr="002458C5" w:rsidRDefault="00A74745" w:rsidP="00A66A00">
                  <w:pPr>
                    <w:spacing w:before="100" w:beforeAutospacing="1" w:after="100" w:afterAutospacing="1"/>
                    <w:ind w:left="480" w:right="480"/>
                    <w:contextualSpacing/>
                    <w:rPr>
                      <w:color w:val="000000"/>
                      <w:sz w:val="24"/>
                      <w:szCs w:val="24"/>
                    </w:rPr>
                  </w:pPr>
                  <w:r w:rsidRPr="00A74745">
                    <w:rPr>
                      <w:b/>
                      <w:bCs/>
                      <w:color w:val="000000"/>
                      <w:sz w:val="24"/>
                      <w:szCs w:val="24"/>
                    </w:rPr>
                    <w:t xml:space="preserve">23. </w:t>
                  </w:r>
                  <w:hyperlink w:anchor="Q23" w:history="1">
                    <w:r w:rsidRPr="00C63226">
                      <w:rPr>
                        <w:rStyle w:val="Hyperlink"/>
                        <w:b/>
                        <w:bCs/>
                        <w:sz w:val="24"/>
                        <w:szCs w:val="24"/>
                      </w:rPr>
                      <w:t>Do I have to include my FEIN on line 10 of the W-4? The instructions say to include it only if I se</w:t>
                    </w:r>
                    <w:r w:rsidRPr="00C63226">
                      <w:rPr>
                        <w:rStyle w:val="Hyperlink"/>
                        <w:b/>
                        <w:bCs/>
                        <w:sz w:val="24"/>
                        <w:szCs w:val="24"/>
                      </w:rPr>
                      <w:t>n</w:t>
                    </w:r>
                    <w:r w:rsidRPr="00C63226">
                      <w:rPr>
                        <w:rStyle w:val="Hyperlink"/>
                        <w:b/>
                        <w:bCs/>
                        <w:sz w:val="24"/>
                        <w:szCs w:val="24"/>
                      </w:rPr>
                      <w:t>t it to the IRS.</w:t>
                    </w:r>
                  </w:hyperlink>
                </w:p>
                <w:p w:rsidR="00A74745" w:rsidRPr="002458C5" w:rsidRDefault="00A74745" w:rsidP="00B163C0">
                  <w:pPr>
                    <w:spacing w:before="100" w:beforeAutospacing="1" w:after="100" w:afterAutospacing="1"/>
                    <w:ind w:left="480" w:right="480"/>
                    <w:contextualSpacing/>
                    <w:rPr>
                      <w:color w:val="000000"/>
                      <w:sz w:val="24"/>
                      <w:szCs w:val="24"/>
                    </w:rPr>
                  </w:pPr>
                  <w:r w:rsidRPr="00A74745">
                    <w:rPr>
                      <w:b/>
                      <w:bCs/>
                      <w:color w:val="000000"/>
                      <w:sz w:val="24"/>
                      <w:szCs w:val="24"/>
                    </w:rPr>
                    <w:t xml:space="preserve">24. </w:t>
                  </w:r>
                  <w:hyperlink w:anchor="Q24" w:history="1">
                    <w:r w:rsidRPr="00C63226">
                      <w:rPr>
                        <w:rStyle w:val="Hyperlink"/>
                        <w:b/>
                        <w:bCs/>
                        <w:sz w:val="24"/>
                        <w:szCs w:val="24"/>
                      </w:rPr>
                      <w:t>If I take over a business, do I ha</w:t>
                    </w:r>
                    <w:r w:rsidRPr="00C63226">
                      <w:rPr>
                        <w:rStyle w:val="Hyperlink"/>
                        <w:b/>
                        <w:bCs/>
                        <w:sz w:val="24"/>
                        <w:szCs w:val="24"/>
                      </w:rPr>
                      <w:t>v</w:t>
                    </w:r>
                    <w:r w:rsidRPr="00C63226">
                      <w:rPr>
                        <w:rStyle w:val="Hyperlink"/>
                        <w:b/>
                        <w:bCs/>
                        <w:sz w:val="24"/>
                        <w:szCs w:val="24"/>
                      </w:rPr>
                      <w:t>e to report all of the employees?</w:t>
                    </w:r>
                  </w:hyperlink>
                </w:p>
                <w:p w:rsidR="00A74745" w:rsidRPr="002458C5" w:rsidRDefault="00A74745" w:rsidP="00B163C0">
                  <w:pPr>
                    <w:spacing w:before="100" w:beforeAutospacing="1" w:after="100" w:afterAutospacing="1"/>
                    <w:ind w:left="480" w:right="480"/>
                    <w:contextualSpacing/>
                    <w:rPr>
                      <w:color w:val="000000"/>
                      <w:sz w:val="24"/>
                      <w:szCs w:val="24"/>
                    </w:rPr>
                  </w:pPr>
                  <w:r w:rsidRPr="00A74745">
                    <w:rPr>
                      <w:b/>
                      <w:bCs/>
                      <w:color w:val="000000"/>
                      <w:sz w:val="24"/>
                      <w:szCs w:val="24"/>
                    </w:rPr>
                    <w:t xml:space="preserve">25. </w:t>
                  </w:r>
                  <w:hyperlink w:anchor="Q25" w:history="1">
                    <w:r w:rsidRPr="00C63226">
                      <w:rPr>
                        <w:rStyle w:val="Hyperlink"/>
                        <w:b/>
                        <w:bCs/>
                        <w:sz w:val="24"/>
                        <w:szCs w:val="24"/>
                      </w:rPr>
                      <w:t>In a</w:t>
                    </w:r>
                    <w:r w:rsidRPr="00C63226">
                      <w:rPr>
                        <w:rStyle w:val="Hyperlink"/>
                        <w:b/>
                        <w:bCs/>
                        <w:sz w:val="24"/>
                        <w:szCs w:val="24"/>
                      </w:rPr>
                      <w:t>d</w:t>
                    </w:r>
                    <w:r w:rsidRPr="00C63226">
                      <w:rPr>
                        <w:rStyle w:val="Hyperlink"/>
                        <w:b/>
                        <w:bCs/>
                        <w:sz w:val="24"/>
                        <w:szCs w:val="24"/>
                      </w:rPr>
                      <w:t>ditio</w:t>
                    </w:r>
                    <w:r w:rsidRPr="00C63226">
                      <w:rPr>
                        <w:rStyle w:val="Hyperlink"/>
                        <w:b/>
                        <w:bCs/>
                        <w:sz w:val="24"/>
                        <w:szCs w:val="24"/>
                      </w:rPr>
                      <w:t>n</w:t>
                    </w:r>
                    <w:r w:rsidRPr="00C63226">
                      <w:rPr>
                        <w:rStyle w:val="Hyperlink"/>
                        <w:b/>
                        <w:bCs/>
                        <w:sz w:val="24"/>
                        <w:szCs w:val="24"/>
                      </w:rPr>
                      <w:t xml:space="preserve"> to reporting new hires, do I need to report terminated employees as well?</w:t>
                    </w:r>
                  </w:hyperlink>
                </w:p>
                <w:p w:rsidR="00A74745" w:rsidRPr="002458C5" w:rsidRDefault="00A74745" w:rsidP="00B163C0">
                  <w:pPr>
                    <w:spacing w:before="100" w:beforeAutospacing="1" w:after="100" w:afterAutospacing="1"/>
                    <w:ind w:left="480" w:right="480"/>
                    <w:contextualSpacing/>
                    <w:rPr>
                      <w:color w:val="000000"/>
                      <w:sz w:val="24"/>
                      <w:szCs w:val="24"/>
                    </w:rPr>
                  </w:pPr>
                  <w:r w:rsidRPr="00A74745">
                    <w:rPr>
                      <w:b/>
                      <w:bCs/>
                      <w:color w:val="000000"/>
                      <w:sz w:val="24"/>
                      <w:szCs w:val="24"/>
                    </w:rPr>
                    <w:t xml:space="preserve">26. </w:t>
                  </w:r>
                  <w:hyperlink w:anchor="Q26" w:history="1">
                    <w:r w:rsidRPr="00C63226">
                      <w:rPr>
                        <w:rStyle w:val="Hyperlink"/>
                        <w:b/>
                        <w:bCs/>
                        <w:sz w:val="24"/>
                        <w:szCs w:val="24"/>
                      </w:rPr>
                      <w:t>Can</w:t>
                    </w:r>
                    <w:r w:rsidRPr="00C63226">
                      <w:rPr>
                        <w:rStyle w:val="Hyperlink"/>
                        <w:b/>
                        <w:bCs/>
                        <w:sz w:val="24"/>
                        <w:szCs w:val="24"/>
                      </w:rPr>
                      <w:t xml:space="preserve"> </w:t>
                    </w:r>
                    <w:r w:rsidRPr="00C63226">
                      <w:rPr>
                        <w:rStyle w:val="Hyperlink"/>
                        <w:b/>
                        <w:bCs/>
                        <w:sz w:val="24"/>
                        <w:szCs w:val="24"/>
                      </w:rPr>
                      <w:t>I send an outdated W-4?</w:t>
                    </w:r>
                  </w:hyperlink>
                </w:p>
                <w:p w:rsidR="00A74745" w:rsidRPr="002458C5" w:rsidRDefault="00A74745" w:rsidP="00B163C0">
                  <w:pPr>
                    <w:spacing w:before="100" w:beforeAutospacing="1" w:after="100" w:afterAutospacing="1"/>
                    <w:ind w:left="480" w:right="480"/>
                    <w:contextualSpacing/>
                    <w:rPr>
                      <w:color w:val="000000"/>
                      <w:sz w:val="24"/>
                      <w:szCs w:val="24"/>
                    </w:rPr>
                  </w:pPr>
                  <w:r w:rsidRPr="00A74745">
                    <w:rPr>
                      <w:b/>
                      <w:bCs/>
                      <w:color w:val="000000"/>
                      <w:sz w:val="24"/>
                      <w:szCs w:val="24"/>
                    </w:rPr>
                    <w:t xml:space="preserve">27. </w:t>
                  </w:r>
                  <w:hyperlink w:anchor="Q27" w:history="1">
                    <w:r w:rsidRPr="00C63226">
                      <w:rPr>
                        <w:rStyle w:val="Hyperlink"/>
                        <w:b/>
                        <w:bCs/>
                        <w:sz w:val="24"/>
                        <w:szCs w:val="24"/>
                      </w:rPr>
                      <w:t>What if I still h</w:t>
                    </w:r>
                    <w:r w:rsidRPr="00C63226">
                      <w:rPr>
                        <w:rStyle w:val="Hyperlink"/>
                        <w:b/>
                        <w:bCs/>
                        <w:sz w:val="24"/>
                        <w:szCs w:val="24"/>
                      </w:rPr>
                      <w:t>a</w:t>
                    </w:r>
                    <w:r w:rsidRPr="00C63226">
                      <w:rPr>
                        <w:rStyle w:val="Hyperlink"/>
                        <w:b/>
                        <w:bCs/>
                        <w:sz w:val="24"/>
                        <w:szCs w:val="24"/>
                      </w:rPr>
                      <w:t>ve more questions about new hire reporting?</w:t>
                    </w:r>
                  </w:hyperlink>
                </w:p>
                <w:p w:rsidR="002458C5" w:rsidRPr="002458C5" w:rsidRDefault="00C63226" w:rsidP="00A66A00">
                  <w:pPr>
                    <w:spacing w:before="100" w:beforeAutospacing="1" w:after="100" w:afterAutospacing="1"/>
                    <w:ind w:left="480" w:right="480"/>
                    <w:rPr>
                      <w:color w:val="000000"/>
                      <w:sz w:val="24"/>
                      <w:szCs w:val="24"/>
                    </w:rPr>
                  </w:pPr>
                </w:p>
              </w:tc>
            </w:tr>
            <w:tr w:rsidR="00A74745" w:rsidRPr="002458C5" w:rsidTr="00B163C0">
              <w:trPr>
                <w:tblCellSpacing w:w="15" w:type="dxa"/>
              </w:trPr>
              <w:tc>
                <w:tcPr>
                  <w:tcW w:w="0" w:type="auto"/>
                  <w:vAlign w:val="center"/>
                  <w:hideMark/>
                </w:tcPr>
                <w:p w:rsidR="00A74745" w:rsidRPr="002458C5" w:rsidRDefault="00A74745" w:rsidP="00B163C0">
                  <w:pPr>
                    <w:rPr>
                      <w:color w:val="000000"/>
                      <w:sz w:val="24"/>
                      <w:szCs w:val="24"/>
                    </w:rPr>
                  </w:pPr>
                </w:p>
              </w:tc>
            </w:tr>
          </w:tbl>
          <w:p w:rsidR="00A74745" w:rsidRPr="002458C5" w:rsidRDefault="00A74745" w:rsidP="00B163C0">
            <w:pPr>
              <w:rPr>
                <w:color w:val="000000"/>
                <w:sz w:val="24"/>
                <w:szCs w:val="24"/>
              </w:rPr>
            </w:pPr>
          </w:p>
        </w:tc>
      </w:tr>
    </w:tbl>
    <w:p w:rsidR="00A74745" w:rsidRPr="002458C5" w:rsidRDefault="005F1451" w:rsidP="00A74745">
      <w:pPr>
        <w:rPr>
          <w:color w:val="000000"/>
          <w:sz w:val="24"/>
          <w:szCs w:val="24"/>
        </w:rPr>
      </w:pPr>
      <w:r w:rsidRPr="005F1451">
        <w:rPr>
          <w:color w:val="000000"/>
          <w:sz w:val="24"/>
          <w:szCs w:val="24"/>
        </w:rPr>
        <w:lastRenderedPageBreak/>
        <w:pict>
          <v:rect id="_x0000_i1025" style="width:304.2pt;height:.85pt" o:hrpct="650" o:hralign="center" o:hrstd="t" o:hr="t" fillcolor="#aca899" stroked="f"/>
        </w:pict>
      </w:r>
    </w:p>
    <w:p w:rsidR="00A74745" w:rsidRPr="002458C5" w:rsidRDefault="00A74745" w:rsidP="00A74745">
      <w:pPr>
        <w:jc w:val="center"/>
        <w:rPr>
          <w:color w:val="000000"/>
          <w:sz w:val="24"/>
          <w:szCs w:val="24"/>
        </w:rPr>
      </w:pPr>
      <w:r w:rsidRPr="002458C5">
        <w:rPr>
          <w:color w:val="000000"/>
          <w:sz w:val="24"/>
          <w:szCs w:val="24"/>
        </w:rPr>
        <w:br/>
      </w:r>
      <w:r w:rsidRPr="00A74745">
        <w:rPr>
          <w:color w:val="000000"/>
          <w:sz w:val="24"/>
          <w:szCs w:val="24"/>
        </w:rPr>
        <w:t xml:space="preserve">Source:  </w:t>
      </w:r>
      <w:r w:rsidRPr="002458C5">
        <w:rPr>
          <w:color w:val="000000"/>
          <w:sz w:val="24"/>
          <w:szCs w:val="24"/>
        </w:rPr>
        <w:t>Florida Department of Revenue's Child Support Enforcement Program.</w:t>
      </w:r>
      <w:r w:rsidRPr="002458C5">
        <w:rPr>
          <w:color w:val="000000"/>
          <w:sz w:val="24"/>
          <w:szCs w:val="24"/>
        </w:rPr>
        <w:br/>
        <w:t xml:space="preserve">P.O. Box 6500 · Tallahassee, FL · 32314-6500 · </w:t>
      </w:r>
      <w:hyperlink r:id="rId8" w:tgtFrame="_blank" w:history="1">
        <w:r w:rsidRPr="00A74745">
          <w:rPr>
            <w:b/>
            <w:bCs/>
            <w:color w:val="333399"/>
            <w:sz w:val="24"/>
            <w:szCs w:val="24"/>
            <w:u w:val="single"/>
          </w:rPr>
          <w:t>http://www.myflorida.com/dor/</w:t>
        </w:r>
      </w:hyperlink>
      <w:r w:rsidRPr="002458C5">
        <w:rPr>
          <w:color w:val="000000"/>
          <w:sz w:val="24"/>
          <w:szCs w:val="24"/>
        </w:rPr>
        <w:t xml:space="preserve"> </w:t>
      </w:r>
    </w:p>
    <w:p w:rsidR="00A74745" w:rsidRPr="002458C5" w:rsidRDefault="00A74745" w:rsidP="00A74745">
      <w:pPr>
        <w:pBdr>
          <w:top w:val="single" w:sz="6" w:space="1" w:color="auto"/>
        </w:pBdr>
        <w:jc w:val="center"/>
        <w:rPr>
          <w:vanish/>
          <w:sz w:val="24"/>
          <w:szCs w:val="24"/>
        </w:rPr>
      </w:pPr>
      <w:r w:rsidRPr="002458C5">
        <w:rPr>
          <w:vanish/>
          <w:sz w:val="24"/>
          <w:szCs w:val="24"/>
        </w:rPr>
        <w:t>Bottom of Form</w:t>
      </w:r>
    </w:p>
    <w:p w:rsidR="00A74745" w:rsidRPr="00A74745" w:rsidRDefault="00A74745" w:rsidP="00A74745">
      <w:pPr>
        <w:rPr>
          <w:sz w:val="24"/>
          <w:szCs w:val="24"/>
        </w:rPr>
      </w:pPr>
    </w:p>
    <w:tbl>
      <w:tblPr>
        <w:tblW w:w="0" w:type="auto"/>
        <w:tblCellSpacing w:w="15" w:type="dxa"/>
        <w:tblCellMar>
          <w:top w:w="15" w:type="dxa"/>
          <w:left w:w="15" w:type="dxa"/>
          <w:bottom w:w="15" w:type="dxa"/>
          <w:right w:w="15" w:type="dxa"/>
        </w:tblCellMar>
        <w:tblLook w:val="04A0"/>
      </w:tblPr>
      <w:tblGrid>
        <w:gridCol w:w="9450"/>
      </w:tblGrid>
      <w:tr w:rsidR="00A66A00" w:rsidRPr="002458C5" w:rsidTr="00C61E00">
        <w:trPr>
          <w:tblCellSpacing w:w="15" w:type="dxa"/>
        </w:trPr>
        <w:tc>
          <w:tcPr>
            <w:tcW w:w="0" w:type="auto"/>
            <w:vAlign w:val="center"/>
            <w:hideMark/>
          </w:tcPr>
          <w:p w:rsidR="00A66A00" w:rsidRDefault="00A66A00"/>
          <w:p w:rsidR="00FD3DBB" w:rsidRDefault="00FD3DBB"/>
          <w:p w:rsidR="00FD3DBB" w:rsidRDefault="00FD3DBB"/>
          <w:tbl>
            <w:tblPr>
              <w:tblW w:w="0" w:type="auto"/>
              <w:tblCellSpacing w:w="15" w:type="dxa"/>
              <w:tblCellMar>
                <w:left w:w="0" w:type="dxa"/>
                <w:right w:w="0" w:type="dxa"/>
              </w:tblCellMar>
              <w:tblLook w:val="04A0"/>
            </w:tblPr>
            <w:tblGrid>
              <w:gridCol w:w="9360"/>
            </w:tblGrid>
            <w:tr w:rsidR="00A66A00" w:rsidRPr="002458C5" w:rsidTr="00C61E00">
              <w:trPr>
                <w:tblCellSpacing w:w="15" w:type="dxa"/>
              </w:trPr>
              <w:tc>
                <w:tcPr>
                  <w:tcW w:w="0" w:type="auto"/>
                  <w:vAlign w:val="center"/>
                  <w:hideMark/>
                </w:tcPr>
                <w:p w:rsidR="00A66A00" w:rsidRPr="002458C5" w:rsidRDefault="00A66A00" w:rsidP="00C61E00">
                  <w:pPr>
                    <w:spacing w:before="100" w:beforeAutospacing="1" w:after="100" w:afterAutospacing="1"/>
                    <w:outlineLvl w:val="1"/>
                    <w:rPr>
                      <w:b/>
                      <w:bCs/>
                      <w:color w:val="000000"/>
                      <w:sz w:val="24"/>
                      <w:szCs w:val="24"/>
                    </w:rPr>
                  </w:pPr>
                  <w:r w:rsidRPr="002458C5">
                    <w:rPr>
                      <w:b/>
                      <w:bCs/>
                      <w:color w:val="000000"/>
                      <w:sz w:val="24"/>
                      <w:szCs w:val="24"/>
                    </w:rPr>
                    <w:t>About the Law</w:t>
                  </w:r>
                </w:p>
                <w:p w:rsidR="00A66A00" w:rsidRPr="002458C5" w:rsidRDefault="00A66A00" w:rsidP="00C61E00">
                  <w:pPr>
                    <w:spacing w:before="100" w:beforeAutospacing="1" w:after="100" w:afterAutospacing="1"/>
                    <w:ind w:left="480" w:right="480"/>
                    <w:rPr>
                      <w:color w:val="000000"/>
                      <w:sz w:val="24"/>
                      <w:szCs w:val="24"/>
                    </w:rPr>
                  </w:pPr>
                  <w:r w:rsidRPr="00A74745">
                    <w:rPr>
                      <w:b/>
                      <w:bCs/>
                      <w:color w:val="000000"/>
                      <w:sz w:val="24"/>
                      <w:szCs w:val="24"/>
                    </w:rPr>
                    <w:t xml:space="preserve">1. </w:t>
                  </w:r>
                  <w:bookmarkStart w:id="0" w:name="Q1"/>
                  <w:r w:rsidRPr="00A74745">
                    <w:rPr>
                      <w:b/>
                      <w:bCs/>
                      <w:color w:val="000000"/>
                      <w:sz w:val="24"/>
                      <w:szCs w:val="24"/>
                    </w:rPr>
                    <w:t>What is the new hire law?</w:t>
                  </w:r>
                </w:p>
                <w:bookmarkEnd w:id="0"/>
                <w:p w:rsidR="00A66A00" w:rsidRPr="002458C5" w:rsidRDefault="00A66A00" w:rsidP="00C61E00">
                  <w:pPr>
                    <w:spacing w:before="100" w:beforeAutospacing="1" w:after="100" w:afterAutospacing="1"/>
                    <w:ind w:left="480" w:right="480"/>
                    <w:rPr>
                      <w:color w:val="000000"/>
                      <w:sz w:val="24"/>
                      <w:szCs w:val="24"/>
                    </w:rPr>
                  </w:pPr>
                  <w:r w:rsidRPr="00A74745">
                    <w:rPr>
                      <w:b/>
                      <w:bCs/>
                      <w:color w:val="000000"/>
                      <w:sz w:val="24"/>
                      <w:szCs w:val="24"/>
                    </w:rPr>
                    <w:t>Florida Statute 409.2576</w:t>
                  </w:r>
                  <w:r w:rsidRPr="002458C5">
                    <w:rPr>
                      <w:color w:val="000000"/>
                      <w:sz w:val="24"/>
                      <w:szCs w:val="24"/>
                    </w:rPr>
                    <w:t xml:space="preserve"> and the Personal Responsibility and Work Opportunity Reconciliation Act (PRWORA) of 1996, 42 U.S.C. 653A, requires all employers to report newly hired and re-hired employees to a state directory within 20 days of their start date.</w:t>
                  </w:r>
                </w:p>
                <w:p w:rsidR="00A66A00" w:rsidRPr="002458C5" w:rsidRDefault="00A66A00" w:rsidP="00C61E00">
                  <w:pPr>
                    <w:spacing w:before="100" w:beforeAutospacing="1" w:after="100" w:afterAutospacing="1"/>
                    <w:ind w:left="480" w:right="480"/>
                    <w:rPr>
                      <w:color w:val="000000"/>
                      <w:sz w:val="24"/>
                      <w:szCs w:val="24"/>
                    </w:rPr>
                  </w:pPr>
                  <w:r w:rsidRPr="00A74745">
                    <w:rPr>
                      <w:b/>
                      <w:bCs/>
                      <w:color w:val="000000"/>
                      <w:sz w:val="24"/>
                      <w:szCs w:val="24"/>
                    </w:rPr>
                    <w:t xml:space="preserve">2. </w:t>
                  </w:r>
                  <w:bookmarkStart w:id="1" w:name="Q2"/>
                  <w:r w:rsidRPr="00A74745">
                    <w:rPr>
                      <w:b/>
                      <w:bCs/>
                      <w:color w:val="000000"/>
                      <w:sz w:val="24"/>
                      <w:szCs w:val="24"/>
                    </w:rPr>
                    <w:t>Who must report?</w:t>
                  </w:r>
                </w:p>
                <w:bookmarkEnd w:id="1"/>
                <w:p w:rsidR="00A66A00" w:rsidRPr="002458C5" w:rsidRDefault="00A66A00" w:rsidP="00C61E00">
                  <w:pPr>
                    <w:spacing w:before="100" w:beforeAutospacing="1" w:after="100" w:afterAutospacing="1"/>
                    <w:ind w:left="480" w:right="480"/>
                    <w:rPr>
                      <w:color w:val="000000"/>
                      <w:sz w:val="24"/>
                      <w:szCs w:val="24"/>
                    </w:rPr>
                  </w:pPr>
                  <w:r w:rsidRPr="002458C5">
                    <w:rPr>
                      <w:color w:val="000000"/>
                      <w:sz w:val="24"/>
                      <w:szCs w:val="24"/>
                    </w:rPr>
                    <w:t>All employers and/or labor organizations in the State of Florida.</w:t>
                  </w:r>
                </w:p>
                <w:p w:rsidR="00A66A00" w:rsidRPr="002458C5" w:rsidRDefault="00A66A00" w:rsidP="00C61E00">
                  <w:pPr>
                    <w:spacing w:before="100" w:beforeAutospacing="1" w:after="100" w:afterAutospacing="1"/>
                    <w:ind w:left="480" w:right="480"/>
                    <w:rPr>
                      <w:color w:val="000000"/>
                      <w:sz w:val="24"/>
                      <w:szCs w:val="24"/>
                    </w:rPr>
                  </w:pPr>
                  <w:r w:rsidRPr="00A74745">
                    <w:rPr>
                      <w:b/>
                      <w:bCs/>
                      <w:color w:val="000000"/>
                      <w:sz w:val="24"/>
                      <w:szCs w:val="24"/>
                    </w:rPr>
                    <w:t xml:space="preserve">3. </w:t>
                  </w:r>
                  <w:bookmarkStart w:id="2" w:name="Q3"/>
                  <w:r w:rsidRPr="00A74745">
                    <w:rPr>
                      <w:b/>
                      <w:bCs/>
                      <w:color w:val="000000"/>
                      <w:sz w:val="24"/>
                      <w:szCs w:val="24"/>
                    </w:rPr>
                    <w:t>Who must be reported?</w:t>
                  </w:r>
                </w:p>
                <w:bookmarkEnd w:id="2"/>
                <w:p w:rsidR="00A66A00" w:rsidRPr="002458C5" w:rsidRDefault="00A66A00" w:rsidP="00C61E00">
                  <w:pPr>
                    <w:spacing w:before="100" w:beforeAutospacing="1" w:after="100" w:afterAutospacing="1"/>
                    <w:ind w:left="480" w:right="480"/>
                    <w:rPr>
                      <w:color w:val="000000"/>
                      <w:sz w:val="24"/>
                      <w:szCs w:val="24"/>
                    </w:rPr>
                  </w:pPr>
                  <w:r w:rsidRPr="002458C5">
                    <w:rPr>
                      <w:color w:val="000000"/>
                      <w:sz w:val="24"/>
                      <w:szCs w:val="24"/>
                    </w:rPr>
                    <w:t>Employers are required to report the following employees:</w:t>
                  </w:r>
                </w:p>
                <w:p w:rsidR="00A66A00" w:rsidRPr="002458C5" w:rsidRDefault="00A66A00" w:rsidP="00C61E00">
                  <w:pPr>
                    <w:numPr>
                      <w:ilvl w:val="0"/>
                      <w:numId w:val="6"/>
                    </w:numPr>
                    <w:spacing w:before="100" w:beforeAutospacing="1" w:after="240"/>
                    <w:ind w:left="1200" w:right="480"/>
                    <w:rPr>
                      <w:color w:val="000000"/>
                      <w:sz w:val="24"/>
                      <w:szCs w:val="24"/>
                    </w:rPr>
                  </w:pPr>
                  <w:r w:rsidRPr="00A74745">
                    <w:rPr>
                      <w:i/>
                      <w:iCs/>
                      <w:color w:val="000000"/>
                      <w:sz w:val="24"/>
                      <w:szCs w:val="24"/>
                    </w:rPr>
                    <w:t>New employees</w:t>
                  </w:r>
                  <w:r w:rsidRPr="002458C5">
                    <w:rPr>
                      <w:color w:val="000000"/>
                      <w:sz w:val="24"/>
                      <w:szCs w:val="24"/>
                    </w:rPr>
                    <w:t>: Employers must report all employees who reside or work in the State of Florida to whom the employer anticipates paying earnings. Employees should be reported even if they work only one day and are terminated (prior to the employer fulfilling the new hire reporting requirement).</w:t>
                  </w:r>
                </w:p>
                <w:p w:rsidR="00A66A00" w:rsidRPr="002458C5" w:rsidRDefault="00A66A00" w:rsidP="00C61E00">
                  <w:pPr>
                    <w:numPr>
                      <w:ilvl w:val="0"/>
                      <w:numId w:val="6"/>
                    </w:numPr>
                    <w:spacing w:before="100" w:beforeAutospacing="1" w:after="240"/>
                    <w:ind w:left="1200" w:right="480"/>
                    <w:rPr>
                      <w:color w:val="000000"/>
                      <w:sz w:val="24"/>
                      <w:szCs w:val="24"/>
                    </w:rPr>
                  </w:pPr>
                  <w:r w:rsidRPr="00A74745">
                    <w:rPr>
                      <w:i/>
                      <w:iCs/>
                      <w:color w:val="000000"/>
                      <w:sz w:val="24"/>
                      <w:szCs w:val="24"/>
                    </w:rPr>
                    <w:t>Re-hires or Re-called employees</w:t>
                  </w:r>
                  <w:r w:rsidRPr="002458C5">
                    <w:rPr>
                      <w:color w:val="000000"/>
                      <w:sz w:val="24"/>
                      <w:szCs w:val="24"/>
                    </w:rPr>
                    <w:t xml:space="preserve">: Employers must report re-hires, or employees who return to work after being laid off, furloughed, separated, granted a leave without pay, or terminated from employment. Employers must also report any employee who remains on the payroll during a break in service or gap in pay, and then returns to work. This includes teachers, substitutes, seasonal workers, etc. </w:t>
                  </w:r>
                </w:p>
                <w:p w:rsidR="00A66A00" w:rsidRDefault="00A66A00" w:rsidP="00C61E00">
                  <w:pPr>
                    <w:numPr>
                      <w:ilvl w:val="0"/>
                      <w:numId w:val="6"/>
                    </w:numPr>
                    <w:spacing w:before="100" w:beforeAutospacing="1" w:after="100" w:afterAutospacing="1"/>
                    <w:ind w:left="1200" w:right="480"/>
                    <w:rPr>
                      <w:color w:val="000000"/>
                      <w:sz w:val="24"/>
                      <w:szCs w:val="24"/>
                    </w:rPr>
                  </w:pPr>
                  <w:r w:rsidRPr="00A74745">
                    <w:rPr>
                      <w:i/>
                      <w:iCs/>
                      <w:color w:val="000000"/>
                      <w:sz w:val="24"/>
                      <w:szCs w:val="24"/>
                    </w:rPr>
                    <w:t>Temporary employees</w:t>
                  </w:r>
                  <w:r w:rsidRPr="002458C5">
                    <w:rPr>
                      <w:color w:val="000000"/>
                      <w:sz w:val="24"/>
                      <w:szCs w:val="24"/>
                    </w:rPr>
                    <w:t xml:space="preserve">: Temporary agencies are responsible for reporting any </w:t>
                  </w:r>
                  <w:r w:rsidRPr="002458C5">
                    <w:rPr>
                      <w:color w:val="000000"/>
                      <w:sz w:val="24"/>
                      <w:szCs w:val="24"/>
                    </w:rPr>
                    <w:lastRenderedPageBreak/>
                    <w:t>employee who they hire to report for an assignment. Employees need to be reported only once; they do not need to be re-reported each time they report to a new client. They do need to be reported as a re-hire if the worker has a break in service or gap in wages from your company.</w:t>
                  </w:r>
                </w:p>
                <w:p w:rsidR="00A66A00" w:rsidRPr="002458C5" w:rsidRDefault="00A66A00" w:rsidP="00C61E00">
                  <w:pPr>
                    <w:spacing w:before="100" w:beforeAutospacing="1" w:after="100" w:afterAutospacing="1"/>
                    <w:ind w:right="480"/>
                    <w:rPr>
                      <w:color w:val="000000"/>
                      <w:sz w:val="24"/>
                      <w:szCs w:val="24"/>
                    </w:rPr>
                  </w:pPr>
                </w:p>
                <w:p w:rsidR="00A66A00" w:rsidRPr="002458C5" w:rsidRDefault="00A66A00" w:rsidP="00C61E00">
                  <w:pPr>
                    <w:spacing w:before="100" w:beforeAutospacing="1" w:after="100" w:afterAutospacing="1"/>
                    <w:ind w:left="480" w:right="480"/>
                    <w:rPr>
                      <w:color w:val="000000"/>
                      <w:sz w:val="24"/>
                      <w:szCs w:val="24"/>
                    </w:rPr>
                  </w:pPr>
                  <w:r w:rsidRPr="00A74745">
                    <w:rPr>
                      <w:b/>
                      <w:bCs/>
                      <w:color w:val="000000"/>
                      <w:sz w:val="24"/>
                      <w:szCs w:val="24"/>
                    </w:rPr>
                    <w:t>4</w:t>
                  </w:r>
                  <w:bookmarkStart w:id="3" w:name="Q4"/>
                  <w:r w:rsidRPr="00A74745">
                    <w:rPr>
                      <w:b/>
                      <w:bCs/>
                      <w:color w:val="000000"/>
                      <w:sz w:val="24"/>
                      <w:szCs w:val="24"/>
                    </w:rPr>
                    <w:t>. Is anyone exempt from this law?</w:t>
                  </w:r>
                </w:p>
                <w:bookmarkEnd w:id="3"/>
                <w:p w:rsidR="00A66A00" w:rsidRPr="002458C5" w:rsidRDefault="00A66A00" w:rsidP="00C61E00">
                  <w:pPr>
                    <w:spacing w:before="100" w:beforeAutospacing="1" w:after="100" w:afterAutospacing="1"/>
                    <w:ind w:left="480" w:right="480"/>
                    <w:rPr>
                      <w:color w:val="000000"/>
                      <w:sz w:val="24"/>
                      <w:szCs w:val="24"/>
                    </w:rPr>
                  </w:pPr>
                  <w:r w:rsidRPr="002458C5">
                    <w:rPr>
                      <w:color w:val="000000"/>
                      <w:sz w:val="24"/>
                      <w:szCs w:val="24"/>
                    </w:rPr>
                    <w:t>No one is exempt from this law.</w:t>
                  </w:r>
                </w:p>
                <w:p w:rsidR="00A66A00" w:rsidRPr="002458C5" w:rsidRDefault="00A66A00" w:rsidP="00C61E00">
                  <w:pPr>
                    <w:spacing w:before="100" w:beforeAutospacing="1" w:after="100" w:afterAutospacing="1"/>
                    <w:ind w:left="480" w:right="480"/>
                    <w:rPr>
                      <w:color w:val="000000"/>
                      <w:sz w:val="24"/>
                      <w:szCs w:val="24"/>
                    </w:rPr>
                  </w:pPr>
                  <w:r w:rsidRPr="00A74745">
                    <w:rPr>
                      <w:b/>
                      <w:bCs/>
                      <w:color w:val="000000"/>
                      <w:sz w:val="24"/>
                      <w:szCs w:val="24"/>
                    </w:rPr>
                    <w:t xml:space="preserve">5. </w:t>
                  </w:r>
                  <w:bookmarkStart w:id="4" w:name="Q5"/>
                  <w:r w:rsidRPr="00A74745">
                    <w:rPr>
                      <w:b/>
                      <w:bCs/>
                      <w:color w:val="000000"/>
                      <w:sz w:val="24"/>
                      <w:szCs w:val="24"/>
                    </w:rPr>
                    <w:t>Do Independent Contractors (1099's) have to be reported?</w:t>
                  </w:r>
                </w:p>
                <w:bookmarkEnd w:id="4"/>
                <w:p w:rsidR="00A66A00" w:rsidRPr="002458C5" w:rsidRDefault="00A66A00" w:rsidP="00C61E00">
                  <w:pPr>
                    <w:spacing w:before="100" w:beforeAutospacing="1" w:after="100" w:afterAutospacing="1"/>
                    <w:ind w:left="480" w:right="480"/>
                    <w:rPr>
                      <w:color w:val="000000"/>
                      <w:sz w:val="24"/>
                      <w:szCs w:val="24"/>
                    </w:rPr>
                  </w:pPr>
                  <w:r w:rsidRPr="002458C5">
                    <w:rPr>
                      <w:color w:val="000000"/>
                      <w:sz w:val="24"/>
                      <w:szCs w:val="24"/>
                    </w:rPr>
                    <w:t>The Florida New Hire Reporting Center welcomes Independent Contractor reports; however, the law does not require employers to report them. The IRS provides strict guidelines on whether an individual is in fact an Independent Contractor or an employee. If you have questions regarding this guideline, please contact the IRS.</w:t>
                  </w:r>
                </w:p>
                <w:p w:rsidR="00A66A00" w:rsidRPr="002458C5" w:rsidRDefault="00A66A00" w:rsidP="00C61E00">
                  <w:pPr>
                    <w:spacing w:before="100" w:beforeAutospacing="1" w:after="100" w:afterAutospacing="1"/>
                    <w:ind w:left="480" w:right="480"/>
                    <w:rPr>
                      <w:color w:val="000000"/>
                      <w:sz w:val="24"/>
                      <w:szCs w:val="24"/>
                    </w:rPr>
                  </w:pPr>
                  <w:r w:rsidRPr="00A74745">
                    <w:rPr>
                      <w:b/>
                      <w:bCs/>
                      <w:color w:val="000000"/>
                      <w:sz w:val="24"/>
                      <w:szCs w:val="24"/>
                    </w:rPr>
                    <w:t xml:space="preserve">6. </w:t>
                  </w:r>
                  <w:bookmarkStart w:id="5" w:name="Q6"/>
                  <w:r w:rsidRPr="00A74745">
                    <w:rPr>
                      <w:b/>
                      <w:bCs/>
                      <w:color w:val="000000"/>
                      <w:sz w:val="24"/>
                      <w:szCs w:val="24"/>
                    </w:rPr>
                    <w:t>Are labor unions and hiring halls required to report?</w:t>
                  </w:r>
                </w:p>
                <w:bookmarkEnd w:id="5"/>
                <w:p w:rsidR="00A66A00" w:rsidRPr="002458C5" w:rsidRDefault="00A66A00" w:rsidP="00C61E00">
                  <w:pPr>
                    <w:spacing w:before="100" w:beforeAutospacing="1" w:after="100" w:afterAutospacing="1"/>
                    <w:ind w:left="480" w:right="480"/>
                    <w:rPr>
                      <w:color w:val="000000"/>
                      <w:sz w:val="24"/>
                      <w:szCs w:val="24"/>
                    </w:rPr>
                  </w:pPr>
                  <w:r w:rsidRPr="002458C5">
                    <w:rPr>
                      <w:color w:val="000000"/>
                      <w:sz w:val="24"/>
                      <w:szCs w:val="24"/>
                    </w:rPr>
                    <w:t>Labor unions and hiring halls must report their own employees; that is, individuals who work directly for the labor union or hiring hall. If the labor union or hiring hall simply refers individuals for employment, it does not need to file new hire reports for these actions. If a labor organization actually pays the individuals whom it refers (as opposed to having them paid by the person or entity to which they have been referred), the labor organization would be considered the "employer" and subject to the new hire reporting requirements.</w:t>
                  </w:r>
                </w:p>
                <w:p w:rsidR="00A66A00" w:rsidRPr="002458C5" w:rsidRDefault="00A66A00" w:rsidP="00C61E00">
                  <w:pPr>
                    <w:spacing w:before="100" w:beforeAutospacing="1" w:after="100" w:afterAutospacing="1"/>
                    <w:outlineLvl w:val="1"/>
                    <w:rPr>
                      <w:b/>
                      <w:bCs/>
                      <w:color w:val="000000"/>
                      <w:sz w:val="24"/>
                      <w:szCs w:val="24"/>
                    </w:rPr>
                  </w:pPr>
                  <w:r w:rsidRPr="002458C5">
                    <w:rPr>
                      <w:b/>
                      <w:bCs/>
                      <w:color w:val="000000"/>
                      <w:sz w:val="24"/>
                      <w:szCs w:val="24"/>
                    </w:rPr>
                    <w:t>Basics of New Hire Reporting</w:t>
                  </w:r>
                </w:p>
                <w:p w:rsidR="00A66A00" w:rsidRPr="002458C5" w:rsidRDefault="00A66A00" w:rsidP="00C61E00">
                  <w:pPr>
                    <w:spacing w:before="100" w:beforeAutospacing="1" w:after="100" w:afterAutospacing="1"/>
                    <w:ind w:left="480" w:right="480"/>
                    <w:rPr>
                      <w:color w:val="000000"/>
                      <w:sz w:val="24"/>
                      <w:szCs w:val="24"/>
                    </w:rPr>
                  </w:pPr>
                  <w:r w:rsidRPr="00A74745">
                    <w:rPr>
                      <w:b/>
                      <w:bCs/>
                      <w:color w:val="000000"/>
                      <w:sz w:val="24"/>
                      <w:szCs w:val="24"/>
                    </w:rPr>
                    <w:t xml:space="preserve">7. </w:t>
                  </w:r>
                  <w:bookmarkStart w:id="6" w:name="Q7"/>
                  <w:r w:rsidRPr="00A74745">
                    <w:rPr>
                      <w:b/>
                      <w:bCs/>
                      <w:color w:val="000000"/>
                      <w:sz w:val="24"/>
                      <w:szCs w:val="24"/>
                    </w:rPr>
                    <w:t>Why do we need new hire reporting?</w:t>
                  </w:r>
                </w:p>
                <w:bookmarkEnd w:id="6"/>
                <w:p w:rsidR="00A66A00" w:rsidRPr="002458C5" w:rsidRDefault="00A66A00" w:rsidP="00C61E00">
                  <w:pPr>
                    <w:spacing w:before="100" w:beforeAutospacing="1" w:after="100" w:afterAutospacing="1"/>
                    <w:ind w:left="480" w:right="480"/>
                    <w:rPr>
                      <w:color w:val="000000"/>
                      <w:sz w:val="24"/>
                      <w:szCs w:val="24"/>
                    </w:rPr>
                  </w:pPr>
                  <w:r w:rsidRPr="002458C5">
                    <w:rPr>
                      <w:color w:val="000000"/>
                      <w:sz w:val="24"/>
                      <w:szCs w:val="24"/>
                    </w:rPr>
                    <w:t>New hire reporting speeds up the child support income withholding order process, expedites collection of child support from parents who change jobs frequently, and quickly locates alleged fathers/non-custodial parents to help in establishing paternity and child support orders. New hire reporting helps children receive the support they deserve. Employers are a key partner in ensuring financial stability for many children and families and should take pride in their role.</w:t>
                  </w:r>
                </w:p>
                <w:p w:rsidR="00A66A00" w:rsidRPr="002458C5" w:rsidRDefault="00A66A00" w:rsidP="00C61E00">
                  <w:pPr>
                    <w:spacing w:before="100" w:beforeAutospacing="1" w:after="100" w:afterAutospacing="1"/>
                    <w:ind w:left="480" w:right="480"/>
                    <w:rPr>
                      <w:color w:val="000000"/>
                      <w:sz w:val="24"/>
                      <w:szCs w:val="24"/>
                    </w:rPr>
                  </w:pPr>
                  <w:r w:rsidRPr="00A74745">
                    <w:rPr>
                      <w:b/>
                      <w:bCs/>
                      <w:color w:val="000000"/>
                      <w:sz w:val="24"/>
                      <w:szCs w:val="24"/>
                    </w:rPr>
                    <w:lastRenderedPageBreak/>
                    <w:t xml:space="preserve">8. </w:t>
                  </w:r>
                  <w:bookmarkStart w:id="7" w:name="Q8"/>
                  <w:r w:rsidRPr="00A74745">
                    <w:rPr>
                      <w:b/>
                      <w:bCs/>
                      <w:color w:val="000000"/>
                      <w:sz w:val="24"/>
                      <w:szCs w:val="24"/>
                    </w:rPr>
                    <w:t>What information must I report?</w:t>
                  </w:r>
                </w:p>
                <w:bookmarkEnd w:id="7"/>
                <w:p w:rsidR="00A66A00" w:rsidRPr="002458C5" w:rsidRDefault="00A66A00" w:rsidP="00C61E00">
                  <w:pPr>
                    <w:spacing w:before="100" w:beforeAutospacing="1" w:after="100" w:afterAutospacing="1"/>
                    <w:ind w:left="480" w:right="480"/>
                    <w:rPr>
                      <w:color w:val="000000"/>
                      <w:sz w:val="24"/>
                      <w:szCs w:val="24"/>
                    </w:rPr>
                  </w:pPr>
                  <w:r w:rsidRPr="002458C5">
                    <w:rPr>
                      <w:color w:val="000000"/>
                      <w:sz w:val="24"/>
                      <w:szCs w:val="24"/>
                    </w:rPr>
                    <w:t>In accordance with Federal legislation, the State of Florida asks for the following information:</w:t>
                  </w:r>
                </w:p>
                <w:p w:rsidR="00A66A00" w:rsidRPr="002458C5" w:rsidRDefault="00A66A00" w:rsidP="00C61E00">
                  <w:pPr>
                    <w:numPr>
                      <w:ilvl w:val="0"/>
                      <w:numId w:val="7"/>
                    </w:numPr>
                    <w:spacing w:before="100" w:beforeAutospacing="1" w:after="100" w:afterAutospacing="1"/>
                    <w:ind w:left="1200" w:right="480"/>
                    <w:rPr>
                      <w:color w:val="000000"/>
                      <w:sz w:val="24"/>
                      <w:szCs w:val="24"/>
                    </w:rPr>
                  </w:pPr>
                  <w:r w:rsidRPr="002458C5">
                    <w:rPr>
                      <w:color w:val="000000"/>
                      <w:sz w:val="24"/>
                      <w:szCs w:val="24"/>
                    </w:rPr>
                    <w:t xml:space="preserve">Employer's Federal Employer Identification Number (FEIN) - If you have more than one FEIN, please make certain you use the same FEIN you use to report your quarterly wage information when reporting new hires. </w:t>
                  </w:r>
                </w:p>
                <w:p w:rsidR="00A66A00" w:rsidRPr="002458C5" w:rsidRDefault="00A66A00" w:rsidP="00C61E00">
                  <w:pPr>
                    <w:numPr>
                      <w:ilvl w:val="0"/>
                      <w:numId w:val="7"/>
                    </w:numPr>
                    <w:spacing w:before="100" w:beforeAutospacing="1" w:after="100" w:afterAutospacing="1"/>
                    <w:ind w:left="1200" w:right="480"/>
                    <w:rPr>
                      <w:color w:val="000000"/>
                      <w:sz w:val="24"/>
                      <w:szCs w:val="24"/>
                    </w:rPr>
                  </w:pPr>
                  <w:r w:rsidRPr="002458C5">
                    <w:rPr>
                      <w:color w:val="000000"/>
                      <w:sz w:val="24"/>
                      <w:szCs w:val="24"/>
                    </w:rPr>
                    <w:t xml:space="preserve">Employer's Name </w:t>
                  </w:r>
                </w:p>
                <w:p w:rsidR="00A66A00" w:rsidRPr="002458C5" w:rsidRDefault="00A66A00" w:rsidP="00C61E00">
                  <w:pPr>
                    <w:numPr>
                      <w:ilvl w:val="0"/>
                      <w:numId w:val="7"/>
                    </w:numPr>
                    <w:spacing w:before="100" w:beforeAutospacing="1" w:after="100" w:afterAutospacing="1"/>
                    <w:ind w:left="1200" w:right="480"/>
                    <w:rPr>
                      <w:color w:val="000000"/>
                      <w:sz w:val="24"/>
                      <w:szCs w:val="24"/>
                    </w:rPr>
                  </w:pPr>
                  <w:r w:rsidRPr="002458C5">
                    <w:rPr>
                      <w:color w:val="000000"/>
                      <w:sz w:val="24"/>
                      <w:szCs w:val="24"/>
                    </w:rPr>
                    <w:t xml:space="preserve">Employer's Mailing Address </w:t>
                  </w:r>
                </w:p>
                <w:p w:rsidR="00A66A00" w:rsidRPr="002458C5" w:rsidRDefault="00A66A00" w:rsidP="00C61E00">
                  <w:pPr>
                    <w:numPr>
                      <w:ilvl w:val="0"/>
                      <w:numId w:val="7"/>
                    </w:numPr>
                    <w:spacing w:before="100" w:beforeAutospacing="1" w:after="100" w:afterAutospacing="1"/>
                    <w:ind w:left="1200" w:right="480"/>
                    <w:rPr>
                      <w:color w:val="000000"/>
                      <w:sz w:val="24"/>
                      <w:szCs w:val="24"/>
                    </w:rPr>
                  </w:pPr>
                  <w:r w:rsidRPr="002458C5">
                    <w:rPr>
                      <w:color w:val="000000"/>
                      <w:sz w:val="24"/>
                      <w:szCs w:val="24"/>
                    </w:rPr>
                    <w:t xml:space="preserve">Employer's Payroll Address </w:t>
                  </w:r>
                </w:p>
                <w:p w:rsidR="00A66A00" w:rsidRPr="002458C5" w:rsidRDefault="00A66A00" w:rsidP="00C61E00">
                  <w:pPr>
                    <w:numPr>
                      <w:ilvl w:val="0"/>
                      <w:numId w:val="7"/>
                    </w:numPr>
                    <w:spacing w:before="100" w:beforeAutospacing="1" w:after="100" w:afterAutospacing="1"/>
                    <w:ind w:left="1200" w:right="480"/>
                    <w:rPr>
                      <w:color w:val="000000"/>
                      <w:sz w:val="24"/>
                      <w:szCs w:val="24"/>
                    </w:rPr>
                  </w:pPr>
                  <w:r w:rsidRPr="002458C5">
                    <w:rPr>
                      <w:color w:val="000000"/>
                      <w:sz w:val="24"/>
                      <w:szCs w:val="24"/>
                    </w:rPr>
                    <w:t xml:space="preserve">Employee's Name (First, Middle, Last) </w:t>
                  </w:r>
                </w:p>
                <w:p w:rsidR="00A66A00" w:rsidRPr="002458C5" w:rsidRDefault="00A66A00" w:rsidP="00C61E00">
                  <w:pPr>
                    <w:numPr>
                      <w:ilvl w:val="0"/>
                      <w:numId w:val="7"/>
                    </w:numPr>
                    <w:spacing w:before="100" w:beforeAutospacing="1" w:after="100" w:afterAutospacing="1"/>
                    <w:ind w:left="1200" w:right="480"/>
                    <w:rPr>
                      <w:color w:val="000000"/>
                      <w:sz w:val="24"/>
                      <w:szCs w:val="24"/>
                    </w:rPr>
                  </w:pPr>
                  <w:r w:rsidRPr="002458C5">
                    <w:rPr>
                      <w:color w:val="000000"/>
                      <w:sz w:val="24"/>
                      <w:szCs w:val="24"/>
                    </w:rPr>
                    <w:t xml:space="preserve">Employee's Address </w:t>
                  </w:r>
                </w:p>
                <w:p w:rsidR="00A66A00" w:rsidRPr="002458C5" w:rsidRDefault="00A66A00" w:rsidP="00C61E00">
                  <w:pPr>
                    <w:numPr>
                      <w:ilvl w:val="0"/>
                      <w:numId w:val="7"/>
                    </w:numPr>
                    <w:spacing w:before="100" w:beforeAutospacing="1" w:after="100" w:afterAutospacing="1"/>
                    <w:ind w:left="1200" w:right="480"/>
                    <w:rPr>
                      <w:color w:val="000000"/>
                      <w:sz w:val="24"/>
                      <w:szCs w:val="24"/>
                    </w:rPr>
                  </w:pPr>
                  <w:r w:rsidRPr="002458C5">
                    <w:rPr>
                      <w:color w:val="000000"/>
                      <w:sz w:val="24"/>
                      <w:szCs w:val="24"/>
                    </w:rPr>
                    <w:t xml:space="preserve">Employee's Social Security Number </w:t>
                  </w:r>
                </w:p>
                <w:p w:rsidR="00A66A00" w:rsidRPr="002458C5" w:rsidRDefault="00A66A00" w:rsidP="00C61E00">
                  <w:pPr>
                    <w:numPr>
                      <w:ilvl w:val="0"/>
                      <w:numId w:val="7"/>
                    </w:numPr>
                    <w:spacing w:before="100" w:beforeAutospacing="1" w:after="100" w:afterAutospacing="1"/>
                    <w:ind w:left="1200" w:right="480"/>
                    <w:rPr>
                      <w:color w:val="000000"/>
                      <w:sz w:val="24"/>
                      <w:szCs w:val="24"/>
                    </w:rPr>
                  </w:pPr>
                  <w:r w:rsidRPr="002458C5">
                    <w:rPr>
                      <w:color w:val="000000"/>
                      <w:sz w:val="24"/>
                      <w:szCs w:val="24"/>
                    </w:rPr>
                    <w:t xml:space="preserve">Employee's Date of Hire </w:t>
                  </w:r>
                </w:p>
                <w:p w:rsidR="00A66A00" w:rsidRDefault="00A66A00" w:rsidP="00C61E00">
                  <w:pPr>
                    <w:spacing w:before="100" w:beforeAutospacing="1" w:after="100" w:afterAutospacing="1"/>
                    <w:ind w:left="480" w:right="480"/>
                    <w:rPr>
                      <w:color w:val="000000"/>
                      <w:sz w:val="24"/>
                      <w:szCs w:val="24"/>
                    </w:rPr>
                  </w:pPr>
                  <w:r w:rsidRPr="002458C5">
                    <w:rPr>
                      <w:color w:val="000000"/>
                      <w:sz w:val="24"/>
                      <w:szCs w:val="24"/>
                    </w:rPr>
                    <w:t xml:space="preserve">Additional information may be required if reporting electronically. </w:t>
                  </w:r>
                </w:p>
                <w:p w:rsidR="00A66A00" w:rsidRPr="002458C5" w:rsidRDefault="00A66A00" w:rsidP="00C61E00">
                  <w:pPr>
                    <w:spacing w:before="100" w:beforeAutospacing="1" w:after="100" w:afterAutospacing="1"/>
                    <w:ind w:left="480" w:right="480"/>
                    <w:rPr>
                      <w:color w:val="000000"/>
                      <w:sz w:val="24"/>
                      <w:szCs w:val="24"/>
                    </w:rPr>
                  </w:pPr>
                  <w:r w:rsidRPr="00A74745">
                    <w:rPr>
                      <w:b/>
                      <w:bCs/>
                      <w:color w:val="000000"/>
                      <w:sz w:val="24"/>
                      <w:szCs w:val="24"/>
                    </w:rPr>
                    <w:t>9</w:t>
                  </w:r>
                  <w:bookmarkStart w:id="8" w:name="Q9"/>
                  <w:r w:rsidRPr="00A74745">
                    <w:rPr>
                      <w:b/>
                      <w:bCs/>
                      <w:color w:val="000000"/>
                      <w:sz w:val="24"/>
                      <w:szCs w:val="24"/>
                    </w:rPr>
                    <w:t>. How do I report?</w:t>
                  </w:r>
                </w:p>
                <w:bookmarkEnd w:id="8"/>
                <w:p w:rsidR="00A66A00" w:rsidRDefault="00A66A00" w:rsidP="00C61E00">
                  <w:pPr>
                    <w:spacing w:before="100" w:beforeAutospacing="1" w:after="100" w:afterAutospacing="1"/>
                    <w:ind w:left="480" w:right="480"/>
                    <w:rPr>
                      <w:color w:val="000000"/>
                      <w:sz w:val="24"/>
                      <w:szCs w:val="24"/>
                    </w:rPr>
                  </w:pPr>
                  <w:r w:rsidRPr="002458C5">
                    <w:rPr>
                      <w:color w:val="000000"/>
                      <w:sz w:val="24"/>
                      <w:szCs w:val="24"/>
                    </w:rPr>
                    <w:t>There are a variety of ways to report new hires, including online reporting, electronic reporting and by mail or fax.</w:t>
                  </w:r>
                </w:p>
                <w:p w:rsidR="00A66A00" w:rsidRPr="002458C5" w:rsidRDefault="00A66A00" w:rsidP="00C61E00">
                  <w:pPr>
                    <w:spacing w:before="100" w:beforeAutospacing="1" w:after="100" w:afterAutospacing="1"/>
                    <w:ind w:left="480" w:right="480"/>
                    <w:rPr>
                      <w:color w:val="000000"/>
                      <w:sz w:val="24"/>
                      <w:szCs w:val="24"/>
                    </w:rPr>
                  </w:pPr>
                  <w:r w:rsidRPr="00A74745">
                    <w:rPr>
                      <w:b/>
                      <w:bCs/>
                      <w:color w:val="000000"/>
                      <w:sz w:val="24"/>
                      <w:szCs w:val="24"/>
                    </w:rPr>
                    <w:t xml:space="preserve">10. </w:t>
                  </w:r>
                  <w:bookmarkStart w:id="9" w:name="Q10"/>
                  <w:r w:rsidRPr="00A74745">
                    <w:rPr>
                      <w:b/>
                      <w:bCs/>
                      <w:color w:val="000000"/>
                      <w:sz w:val="24"/>
                      <w:szCs w:val="24"/>
                    </w:rPr>
                    <w:t>Where do I report new hires?</w:t>
                  </w:r>
                  <w:bookmarkEnd w:id="9"/>
                </w:p>
                <w:p w:rsidR="00A66A00" w:rsidRPr="002458C5" w:rsidRDefault="00A66A00" w:rsidP="00C61E00">
                  <w:pPr>
                    <w:spacing w:before="100" w:beforeAutospacing="1" w:after="100" w:afterAutospacing="1"/>
                    <w:ind w:left="480" w:right="480"/>
                    <w:rPr>
                      <w:color w:val="000000"/>
                      <w:sz w:val="24"/>
                      <w:szCs w:val="24"/>
                    </w:rPr>
                  </w:pPr>
                  <w:r w:rsidRPr="00A74745">
                    <w:rPr>
                      <w:i/>
                      <w:iCs/>
                      <w:color w:val="000000"/>
                      <w:sz w:val="24"/>
                      <w:szCs w:val="24"/>
                    </w:rPr>
                    <w:t>Electronic Reports</w:t>
                  </w:r>
                  <w:r w:rsidRPr="002458C5">
                    <w:rPr>
                      <w:color w:val="000000"/>
                      <w:sz w:val="24"/>
                      <w:szCs w:val="24"/>
                    </w:rPr>
                    <w:t xml:space="preserve"> - Using our Web site's online reporting feature is a very popular choice for employers. This feature provides a printable confirmation of reports received and is available 24 hours a day, 7 days a week.</w:t>
                  </w:r>
                </w:p>
                <w:p w:rsidR="00A66A00" w:rsidRPr="002458C5" w:rsidRDefault="00A66A00" w:rsidP="00C61E00">
                  <w:pPr>
                    <w:spacing w:before="100" w:beforeAutospacing="1" w:after="100" w:afterAutospacing="1"/>
                    <w:ind w:left="480" w:right="480"/>
                    <w:rPr>
                      <w:color w:val="000000"/>
                      <w:sz w:val="24"/>
                      <w:szCs w:val="24"/>
                    </w:rPr>
                  </w:pPr>
                  <w:r w:rsidRPr="002458C5">
                    <w:rPr>
                      <w:color w:val="000000"/>
                      <w:sz w:val="24"/>
                      <w:szCs w:val="24"/>
                    </w:rPr>
                    <w:t xml:space="preserve">Employers can send new hire data files in a variety of ways, including transferring files through this Web site, electronic transfer via modem (EFT), or mail reports to us on diskette. </w:t>
                  </w:r>
                  <w:r w:rsidRPr="00A74745">
                    <w:rPr>
                      <w:i/>
                      <w:iCs/>
                      <w:color w:val="000000"/>
                      <w:sz w:val="24"/>
                      <w:szCs w:val="24"/>
                    </w:rPr>
                    <w:t>Non-Electronic Reports</w:t>
                  </w:r>
                  <w:r w:rsidRPr="002458C5">
                    <w:rPr>
                      <w:color w:val="000000"/>
                      <w:sz w:val="24"/>
                      <w:szCs w:val="24"/>
                    </w:rPr>
                    <w:t xml:space="preserve"> - Paper new hire reports may either be faxed or mailed to our Center.</w:t>
                  </w:r>
                </w:p>
                <w:tbl>
                  <w:tblPr>
                    <w:tblW w:w="4500" w:type="pct"/>
                    <w:jc w:val="center"/>
                    <w:tblCellMar>
                      <w:top w:w="30" w:type="dxa"/>
                      <w:left w:w="30" w:type="dxa"/>
                      <w:bottom w:w="30" w:type="dxa"/>
                      <w:right w:w="30" w:type="dxa"/>
                    </w:tblCellMar>
                    <w:tblLook w:val="04A0"/>
                  </w:tblPr>
                  <w:tblGrid>
                    <w:gridCol w:w="5022"/>
                    <w:gridCol w:w="3348"/>
                  </w:tblGrid>
                  <w:tr w:rsidR="00A66A00" w:rsidRPr="002458C5" w:rsidTr="00C61E00">
                    <w:trPr>
                      <w:jc w:val="center"/>
                    </w:trPr>
                    <w:tc>
                      <w:tcPr>
                        <w:tcW w:w="3000" w:type="pct"/>
                        <w:hideMark/>
                      </w:tcPr>
                      <w:p w:rsidR="00A66A00" w:rsidRPr="002458C5" w:rsidRDefault="00A66A00" w:rsidP="00C61E00">
                        <w:pPr>
                          <w:rPr>
                            <w:color w:val="000000"/>
                            <w:sz w:val="24"/>
                            <w:szCs w:val="24"/>
                          </w:rPr>
                        </w:pPr>
                        <w:r w:rsidRPr="00A74745">
                          <w:rPr>
                            <w:b/>
                            <w:bCs/>
                            <w:i/>
                            <w:iCs/>
                            <w:color w:val="000000"/>
                            <w:sz w:val="24"/>
                            <w:szCs w:val="24"/>
                          </w:rPr>
                          <w:t>Mail reports to:</w:t>
                        </w:r>
                        <w:r w:rsidRPr="002458C5">
                          <w:rPr>
                            <w:color w:val="000000"/>
                            <w:sz w:val="24"/>
                            <w:szCs w:val="24"/>
                          </w:rPr>
                          <w:br/>
                          <w:t>Florida New Hire Reporting Center</w:t>
                        </w:r>
                        <w:r w:rsidRPr="002458C5">
                          <w:rPr>
                            <w:color w:val="000000"/>
                            <w:sz w:val="24"/>
                            <w:szCs w:val="24"/>
                          </w:rPr>
                          <w:br/>
                          <w:t>P.O. Box 6500</w:t>
                        </w:r>
                        <w:r w:rsidRPr="002458C5">
                          <w:rPr>
                            <w:color w:val="000000"/>
                            <w:sz w:val="24"/>
                            <w:szCs w:val="24"/>
                          </w:rPr>
                          <w:br/>
                          <w:t>Tallahassee, FL   32314-6500</w:t>
                        </w:r>
                      </w:p>
                    </w:tc>
                    <w:tc>
                      <w:tcPr>
                        <w:tcW w:w="2000" w:type="pct"/>
                        <w:hideMark/>
                      </w:tcPr>
                      <w:p w:rsidR="00A66A00" w:rsidRPr="002458C5" w:rsidRDefault="00A66A00" w:rsidP="00C61E00">
                        <w:pPr>
                          <w:rPr>
                            <w:color w:val="000000"/>
                            <w:sz w:val="24"/>
                            <w:szCs w:val="24"/>
                          </w:rPr>
                        </w:pPr>
                        <w:r w:rsidRPr="00A74745">
                          <w:rPr>
                            <w:b/>
                            <w:bCs/>
                            <w:i/>
                            <w:iCs/>
                            <w:color w:val="000000"/>
                            <w:sz w:val="24"/>
                            <w:szCs w:val="24"/>
                          </w:rPr>
                          <w:t>Fax reports to:</w:t>
                        </w:r>
                        <w:r w:rsidRPr="002458C5">
                          <w:rPr>
                            <w:color w:val="000000"/>
                            <w:sz w:val="24"/>
                            <w:szCs w:val="24"/>
                          </w:rPr>
                          <w:br/>
                          <w:t>(850) 656-0528</w:t>
                        </w:r>
                        <w:r w:rsidRPr="002458C5">
                          <w:rPr>
                            <w:color w:val="000000"/>
                            <w:sz w:val="24"/>
                            <w:szCs w:val="24"/>
                          </w:rPr>
                          <w:br/>
                          <w:t>Toll-free: (888) 854-4762</w:t>
                        </w:r>
                      </w:p>
                    </w:tc>
                  </w:tr>
                </w:tbl>
                <w:p w:rsidR="00A66A00" w:rsidRPr="002458C5" w:rsidRDefault="00A66A00" w:rsidP="00C61E00">
                  <w:pPr>
                    <w:spacing w:before="100" w:beforeAutospacing="1" w:after="100" w:afterAutospacing="1"/>
                    <w:ind w:left="480" w:right="480"/>
                    <w:rPr>
                      <w:color w:val="000000"/>
                      <w:sz w:val="24"/>
                      <w:szCs w:val="24"/>
                    </w:rPr>
                  </w:pPr>
                  <w:r w:rsidRPr="00A74745">
                    <w:rPr>
                      <w:b/>
                      <w:bCs/>
                      <w:color w:val="000000"/>
                      <w:sz w:val="24"/>
                      <w:szCs w:val="24"/>
                    </w:rPr>
                    <w:lastRenderedPageBreak/>
                    <w:t xml:space="preserve">11. </w:t>
                  </w:r>
                  <w:bookmarkStart w:id="10" w:name="Q11"/>
                  <w:r w:rsidRPr="00A74745">
                    <w:rPr>
                      <w:b/>
                      <w:bCs/>
                      <w:color w:val="000000"/>
                      <w:sz w:val="24"/>
                      <w:szCs w:val="24"/>
                    </w:rPr>
                    <w:t>How often must I report?</w:t>
                  </w:r>
                </w:p>
                <w:bookmarkEnd w:id="10"/>
                <w:p w:rsidR="00A66A00" w:rsidRDefault="00A66A00" w:rsidP="00C61E00">
                  <w:pPr>
                    <w:spacing w:before="100" w:beforeAutospacing="1" w:after="100" w:afterAutospacing="1"/>
                    <w:ind w:left="480" w:right="480"/>
                    <w:rPr>
                      <w:color w:val="000000"/>
                      <w:sz w:val="24"/>
                      <w:szCs w:val="24"/>
                    </w:rPr>
                  </w:pPr>
                  <w:r w:rsidRPr="002458C5">
                    <w:rPr>
                      <w:color w:val="000000"/>
                      <w:sz w:val="24"/>
                      <w:szCs w:val="24"/>
                    </w:rPr>
                    <w:t>Employers must report within 20 days of a new employee's hire date. Employers who submit reports magnetically or electronically shall submit the reports in two monthly transmissions not more than 16 days apart. </w:t>
                  </w:r>
                </w:p>
                <w:p w:rsidR="00A66A00" w:rsidRPr="002458C5" w:rsidRDefault="00A66A00" w:rsidP="00C61E00">
                  <w:pPr>
                    <w:spacing w:before="100" w:beforeAutospacing="1" w:after="100" w:afterAutospacing="1"/>
                    <w:ind w:left="480" w:right="480"/>
                    <w:rPr>
                      <w:color w:val="000000"/>
                      <w:sz w:val="24"/>
                      <w:szCs w:val="24"/>
                    </w:rPr>
                  </w:pPr>
                  <w:r w:rsidRPr="00A74745">
                    <w:rPr>
                      <w:b/>
                      <w:bCs/>
                      <w:color w:val="000000"/>
                      <w:sz w:val="24"/>
                      <w:szCs w:val="24"/>
                    </w:rPr>
                    <w:t xml:space="preserve">12. </w:t>
                  </w:r>
                  <w:bookmarkStart w:id="11" w:name="Q12"/>
                  <w:r w:rsidRPr="00A74745">
                    <w:rPr>
                      <w:b/>
                      <w:bCs/>
                      <w:color w:val="000000"/>
                      <w:sz w:val="24"/>
                      <w:szCs w:val="24"/>
                    </w:rPr>
                    <w:t>How will the information be used?</w:t>
                  </w:r>
                </w:p>
                <w:bookmarkEnd w:id="11"/>
                <w:p w:rsidR="00A66A00" w:rsidRPr="002458C5" w:rsidRDefault="00A66A00" w:rsidP="00C61E00">
                  <w:pPr>
                    <w:spacing w:before="100" w:beforeAutospacing="1" w:after="100" w:afterAutospacing="1"/>
                    <w:ind w:left="480" w:right="480"/>
                    <w:rPr>
                      <w:color w:val="000000"/>
                      <w:sz w:val="24"/>
                      <w:szCs w:val="24"/>
                    </w:rPr>
                  </w:pPr>
                  <w:r w:rsidRPr="002458C5">
                    <w:rPr>
                      <w:color w:val="000000"/>
                      <w:sz w:val="24"/>
                      <w:szCs w:val="24"/>
                    </w:rPr>
                    <w:t>Federal and State laws contain strict guidelines for the use of new hire reporting information. Florida's child support computer system matches new hire information against open child support cases to locate alleged fathers/non-custodial parents to establish paternity and child support orders, and enforce existing orders. Once these matches are done, the new hire information is sent to the National Directory of New Hires and is utilized by Child Support Agencies nationwide.</w:t>
                  </w:r>
                </w:p>
                <w:p w:rsidR="00A66A00" w:rsidRPr="002458C5" w:rsidRDefault="00A66A00" w:rsidP="00C61E00">
                  <w:pPr>
                    <w:spacing w:before="100" w:beforeAutospacing="1" w:after="100" w:afterAutospacing="1"/>
                    <w:ind w:left="480" w:right="480"/>
                    <w:rPr>
                      <w:color w:val="000000"/>
                      <w:sz w:val="24"/>
                      <w:szCs w:val="24"/>
                    </w:rPr>
                  </w:pPr>
                  <w:r w:rsidRPr="002458C5">
                    <w:rPr>
                      <w:color w:val="000000"/>
                      <w:sz w:val="24"/>
                      <w:szCs w:val="24"/>
                    </w:rPr>
                    <w:t>New hire information can also be used by states to help detect and prevent fraudulent payments to recipients of unemployment insurance, workers compensation, and welfare benefits.</w:t>
                  </w:r>
                </w:p>
                <w:p w:rsidR="00A66A00" w:rsidRPr="002458C5" w:rsidRDefault="00A66A00" w:rsidP="00C61E00">
                  <w:pPr>
                    <w:spacing w:before="100" w:beforeAutospacing="1" w:after="100" w:afterAutospacing="1"/>
                    <w:ind w:left="480" w:right="480"/>
                    <w:rPr>
                      <w:color w:val="000000"/>
                      <w:sz w:val="24"/>
                      <w:szCs w:val="24"/>
                    </w:rPr>
                  </w:pPr>
                  <w:r w:rsidRPr="002458C5">
                    <w:rPr>
                      <w:color w:val="000000"/>
                      <w:sz w:val="24"/>
                      <w:szCs w:val="24"/>
                    </w:rPr>
                    <w:t xml:space="preserve">The use of this information provides financial support for Florida's families and a reduction in welfare and unemployment insurance costs.  </w:t>
                  </w:r>
                </w:p>
                <w:p w:rsidR="00A66A00" w:rsidRPr="002458C5" w:rsidRDefault="00A66A00" w:rsidP="00C61E00">
                  <w:pPr>
                    <w:spacing w:before="100" w:beforeAutospacing="1" w:after="100" w:afterAutospacing="1"/>
                    <w:ind w:left="480" w:right="480"/>
                    <w:rPr>
                      <w:color w:val="000000"/>
                      <w:sz w:val="24"/>
                      <w:szCs w:val="24"/>
                    </w:rPr>
                  </w:pPr>
                  <w:r w:rsidRPr="00A74745">
                    <w:rPr>
                      <w:b/>
                      <w:bCs/>
                      <w:color w:val="000000"/>
                      <w:sz w:val="24"/>
                      <w:szCs w:val="24"/>
                    </w:rPr>
                    <w:t xml:space="preserve">13. I've </w:t>
                  </w:r>
                  <w:bookmarkStart w:id="12" w:name="Q13"/>
                  <w:r w:rsidRPr="00A74745">
                    <w:rPr>
                      <w:b/>
                      <w:bCs/>
                      <w:color w:val="000000"/>
                      <w:sz w:val="24"/>
                      <w:szCs w:val="24"/>
                    </w:rPr>
                    <w:t>never reported new hires, what do I do?</w:t>
                  </w:r>
                </w:p>
                <w:bookmarkEnd w:id="12"/>
                <w:p w:rsidR="00A66A00" w:rsidRPr="002458C5" w:rsidRDefault="00A66A00" w:rsidP="00C61E00">
                  <w:pPr>
                    <w:spacing w:before="100" w:beforeAutospacing="1" w:after="100" w:afterAutospacing="1"/>
                    <w:ind w:left="480" w:right="480"/>
                    <w:rPr>
                      <w:color w:val="000000"/>
                      <w:sz w:val="24"/>
                      <w:szCs w:val="24"/>
                    </w:rPr>
                  </w:pPr>
                  <w:r w:rsidRPr="002458C5">
                    <w:rPr>
                      <w:color w:val="000000"/>
                      <w:sz w:val="24"/>
                      <w:szCs w:val="24"/>
                    </w:rPr>
                    <w:t>Begin by reporting any new employees you've hired within the last 180 days. Continue by reporting any new hires you have within 20 days of their hire date.</w:t>
                  </w:r>
                </w:p>
                <w:p w:rsidR="00A66A00" w:rsidRPr="002458C5" w:rsidRDefault="00A66A00" w:rsidP="00C61E00">
                  <w:pPr>
                    <w:spacing w:before="100" w:beforeAutospacing="1" w:after="100" w:afterAutospacing="1"/>
                    <w:outlineLvl w:val="1"/>
                    <w:rPr>
                      <w:b/>
                      <w:bCs/>
                      <w:color w:val="000000"/>
                      <w:sz w:val="24"/>
                      <w:szCs w:val="24"/>
                    </w:rPr>
                  </w:pPr>
                  <w:r w:rsidRPr="002458C5">
                    <w:rPr>
                      <w:b/>
                      <w:bCs/>
                      <w:color w:val="000000"/>
                      <w:sz w:val="24"/>
                      <w:szCs w:val="24"/>
                    </w:rPr>
                    <w:t>Common Employer Questions</w:t>
                  </w:r>
                </w:p>
                <w:p w:rsidR="00A66A00" w:rsidRPr="002458C5" w:rsidRDefault="00A66A00" w:rsidP="00C61E00">
                  <w:pPr>
                    <w:spacing w:before="100" w:beforeAutospacing="1" w:after="100" w:afterAutospacing="1"/>
                    <w:ind w:left="480" w:right="480"/>
                    <w:rPr>
                      <w:color w:val="000000"/>
                      <w:sz w:val="24"/>
                      <w:szCs w:val="24"/>
                    </w:rPr>
                  </w:pPr>
                  <w:r w:rsidRPr="00A74745">
                    <w:rPr>
                      <w:b/>
                      <w:bCs/>
                      <w:color w:val="000000"/>
                      <w:sz w:val="24"/>
                      <w:szCs w:val="24"/>
                    </w:rPr>
                    <w:t xml:space="preserve">14. </w:t>
                  </w:r>
                  <w:bookmarkStart w:id="13" w:name="Q14"/>
                  <w:r w:rsidRPr="00A74745">
                    <w:rPr>
                      <w:b/>
                      <w:bCs/>
                      <w:color w:val="000000"/>
                      <w:sz w:val="24"/>
                      <w:szCs w:val="24"/>
                    </w:rPr>
                    <w:t>I am an employer with employees in more than one state. What special considerations, if any, need to be made for this?</w:t>
                  </w:r>
                </w:p>
                <w:bookmarkEnd w:id="13"/>
                <w:p w:rsidR="00A66A00" w:rsidRPr="002458C5" w:rsidRDefault="00A66A00" w:rsidP="00C61E00">
                  <w:pPr>
                    <w:spacing w:before="100" w:beforeAutospacing="1" w:after="100" w:afterAutospacing="1"/>
                    <w:ind w:left="480" w:right="480"/>
                    <w:rPr>
                      <w:color w:val="000000"/>
                      <w:sz w:val="24"/>
                      <w:szCs w:val="24"/>
                    </w:rPr>
                  </w:pPr>
                  <w:r w:rsidRPr="002458C5">
                    <w:rPr>
                      <w:color w:val="000000"/>
                      <w:sz w:val="24"/>
                      <w:szCs w:val="24"/>
                    </w:rPr>
                    <w:t>New hire reporting is required in all 50 states. One of the goals of new hire reporting legislation is to make it as easy as possible for employers to comply</w:t>
                  </w:r>
                  <w:r>
                    <w:rPr>
                      <w:color w:val="000000"/>
                      <w:sz w:val="24"/>
                      <w:szCs w:val="24"/>
                    </w:rPr>
                    <w:t>.</w:t>
                  </w:r>
                  <w:r>
                    <w:t xml:space="preserve"> </w:t>
                  </w:r>
                </w:p>
                <w:p w:rsidR="00A66A00" w:rsidRPr="002458C5" w:rsidRDefault="00A66A00" w:rsidP="00C61E00">
                  <w:pPr>
                    <w:spacing w:before="100" w:beforeAutospacing="1" w:after="100" w:afterAutospacing="1"/>
                    <w:ind w:left="480" w:right="480"/>
                    <w:rPr>
                      <w:color w:val="000000"/>
                      <w:sz w:val="24"/>
                      <w:szCs w:val="24"/>
                    </w:rPr>
                  </w:pPr>
                  <w:r w:rsidRPr="00A74745">
                    <w:rPr>
                      <w:b/>
                      <w:bCs/>
                      <w:color w:val="000000"/>
                      <w:sz w:val="24"/>
                      <w:szCs w:val="24"/>
                    </w:rPr>
                    <w:t xml:space="preserve">15. </w:t>
                  </w:r>
                  <w:bookmarkStart w:id="14" w:name="Q15"/>
                  <w:r w:rsidRPr="00A74745">
                    <w:rPr>
                      <w:b/>
                      <w:bCs/>
                      <w:color w:val="000000"/>
                      <w:sz w:val="24"/>
                      <w:szCs w:val="24"/>
                    </w:rPr>
                    <w:t>Is there an easier way to report other than submitting a New Hire Reporting Form?</w:t>
                  </w:r>
                </w:p>
                <w:bookmarkEnd w:id="14"/>
                <w:p w:rsidR="00A66A00" w:rsidRPr="002458C5" w:rsidRDefault="00A66A00" w:rsidP="00C61E00">
                  <w:pPr>
                    <w:spacing w:before="100" w:beforeAutospacing="1" w:after="100" w:afterAutospacing="1"/>
                    <w:ind w:left="480" w:right="480"/>
                    <w:rPr>
                      <w:color w:val="000000"/>
                      <w:sz w:val="24"/>
                      <w:szCs w:val="24"/>
                    </w:rPr>
                  </w:pPr>
                  <w:r w:rsidRPr="002458C5">
                    <w:rPr>
                      <w:color w:val="000000"/>
                      <w:sz w:val="24"/>
                      <w:szCs w:val="24"/>
                    </w:rPr>
                    <w:lastRenderedPageBreak/>
                    <w:t>We strongly suggest reporting electronically. You can either report new hires using our Web site or transmit a data file created by your company's human resources or payroll software. Electronic reporting will eliminate paperwork, increase the accuracy of the reports, allows faster processing, and can save on postage and other costs. Our Web site even provides a printable confirmation of new hires you report during a session! Electronic reporting can also qualify Multistate employers to report new hires directly to one state.</w:t>
                  </w:r>
                </w:p>
                <w:p w:rsidR="00A66A00" w:rsidRPr="002458C5" w:rsidRDefault="00A66A00" w:rsidP="00C61E00">
                  <w:pPr>
                    <w:spacing w:before="100" w:beforeAutospacing="1" w:after="100" w:afterAutospacing="1"/>
                    <w:ind w:left="480" w:right="480"/>
                    <w:rPr>
                      <w:color w:val="000000"/>
                      <w:sz w:val="24"/>
                      <w:szCs w:val="24"/>
                    </w:rPr>
                  </w:pPr>
                  <w:r w:rsidRPr="00A74745">
                    <w:rPr>
                      <w:b/>
                      <w:bCs/>
                      <w:color w:val="000000"/>
                      <w:sz w:val="24"/>
                      <w:szCs w:val="24"/>
                    </w:rPr>
                    <w:t xml:space="preserve">16. </w:t>
                  </w:r>
                  <w:bookmarkStart w:id="15" w:name="Q16"/>
                  <w:r w:rsidRPr="00A74745">
                    <w:rPr>
                      <w:b/>
                      <w:bCs/>
                      <w:color w:val="000000"/>
                      <w:sz w:val="24"/>
                      <w:szCs w:val="24"/>
                    </w:rPr>
                    <w:t>What if I have questions about child support or income withholding?</w:t>
                  </w:r>
                </w:p>
                <w:bookmarkEnd w:id="15"/>
                <w:p w:rsidR="00A66A00" w:rsidRPr="002458C5" w:rsidRDefault="00A66A00" w:rsidP="00C61E00">
                  <w:pPr>
                    <w:spacing w:before="100" w:beforeAutospacing="1" w:after="100" w:afterAutospacing="1"/>
                    <w:ind w:left="480" w:right="480"/>
                    <w:rPr>
                      <w:color w:val="000000"/>
                      <w:sz w:val="24"/>
                      <w:szCs w:val="24"/>
                    </w:rPr>
                  </w:pPr>
                  <w:r w:rsidRPr="002458C5">
                    <w:rPr>
                      <w:color w:val="000000"/>
                      <w:sz w:val="24"/>
                      <w:szCs w:val="24"/>
                    </w:rPr>
                    <w:t>The Florida New Hire Reporting Center does not have access to specific child support information and does not have the ability to answer questions related to child support.</w:t>
                  </w:r>
                </w:p>
                <w:p w:rsidR="00A66A00" w:rsidRPr="002458C5" w:rsidRDefault="00A66A00" w:rsidP="00C61E00">
                  <w:pPr>
                    <w:spacing w:before="100" w:beforeAutospacing="1" w:after="100" w:afterAutospacing="1"/>
                    <w:ind w:left="480" w:right="480"/>
                    <w:rPr>
                      <w:sz w:val="24"/>
                      <w:szCs w:val="24"/>
                    </w:rPr>
                  </w:pPr>
                  <w:r w:rsidRPr="002458C5">
                    <w:rPr>
                      <w:sz w:val="24"/>
                      <w:szCs w:val="24"/>
                    </w:rPr>
                    <w:t xml:space="preserve">Check out our </w:t>
                  </w:r>
                  <w:hyperlink r:id="rId9" w:history="1">
                    <w:r w:rsidRPr="00A74745">
                      <w:rPr>
                        <w:b/>
                        <w:bCs/>
                        <w:sz w:val="24"/>
                        <w:szCs w:val="24"/>
                        <w:u w:val="single"/>
                      </w:rPr>
                      <w:t>Employer Resource Center</w:t>
                    </w:r>
                  </w:hyperlink>
                  <w:r w:rsidRPr="002458C5">
                    <w:rPr>
                      <w:sz w:val="24"/>
                      <w:szCs w:val="24"/>
                    </w:rPr>
                    <w:t xml:space="preserve"> page to find information on local, state, and federal child support agencies. </w:t>
                  </w:r>
                </w:p>
                <w:p w:rsidR="00A66A00" w:rsidRPr="002458C5" w:rsidRDefault="00A66A00" w:rsidP="00C61E00">
                  <w:pPr>
                    <w:spacing w:before="100" w:beforeAutospacing="1" w:after="100" w:afterAutospacing="1"/>
                    <w:ind w:left="480" w:right="480"/>
                    <w:rPr>
                      <w:color w:val="000000"/>
                      <w:sz w:val="24"/>
                      <w:szCs w:val="24"/>
                    </w:rPr>
                  </w:pPr>
                  <w:r w:rsidRPr="00A74745">
                    <w:rPr>
                      <w:b/>
                      <w:bCs/>
                      <w:color w:val="000000"/>
                      <w:sz w:val="24"/>
                      <w:szCs w:val="24"/>
                    </w:rPr>
                    <w:t xml:space="preserve">17. </w:t>
                  </w:r>
                  <w:bookmarkStart w:id="16" w:name="Q17"/>
                  <w:r w:rsidRPr="00A74745">
                    <w:rPr>
                      <w:b/>
                      <w:bCs/>
                      <w:color w:val="000000"/>
                      <w:sz w:val="24"/>
                      <w:szCs w:val="24"/>
                    </w:rPr>
                    <w:t>Do I have to report if I do not hire anyone?</w:t>
                  </w:r>
                  <w:r w:rsidRPr="002458C5">
                    <w:rPr>
                      <w:color w:val="000000"/>
                      <w:sz w:val="24"/>
                      <w:szCs w:val="24"/>
                    </w:rPr>
                    <w:t xml:space="preserve"> </w:t>
                  </w:r>
                  <w:bookmarkEnd w:id="16"/>
                </w:p>
                <w:p w:rsidR="00A66A00" w:rsidRPr="002458C5" w:rsidRDefault="00A66A00" w:rsidP="00C61E00">
                  <w:pPr>
                    <w:spacing w:before="100" w:beforeAutospacing="1" w:after="100" w:afterAutospacing="1"/>
                    <w:ind w:left="480" w:right="480"/>
                    <w:rPr>
                      <w:color w:val="000000"/>
                      <w:sz w:val="24"/>
                      <w:szCs w:val="24"/>
                    </w:rPr>
                  </w:pPr>
                  <w:r w:rsidRPr="002458C5">
                    <w:rPr>
                      <w:color w:val="000000"/>
                      <w:sz w:val="24"/>
                      <w:szCs w:val="24"/>
                    </w:rPr>
                    <w:t xml:space="preserve">No. </w:t>
                  </w:r>
                </w:p>
                <w:p w:rsidR="00A66A00" w:rsidRPr="002458C5" w:rsidRDefault="00A66A00" w:rsidP="00C61E00">
                  <w:pPr>
                    <w:spacing w:before="100" w:beforeAutospacing="1" w:after="100" w:afterAutospacing="1"/>
                    <w:ind w:left="480" w:right="480"/>
                    <w:rPr>
                      <w:color w:val="000000"/>
                      <w:sz w:val="24"/>
                      <w:szCs w:val="24"/>
                    </w:rPr>
                  </w:pPr>
                  <w:r w:rsidRPr="00A74745">
                    <w:rPr>
                      <w:b/>
                      <w:bCs/>
                      <w:color w:val="000000"/>
                      <w:sz w:val="24"/>
                      <w:szCs w:val="24"/>
                    </w:rPr>
                    <w:t xml:space="preserve">18. </w:t>
                  </w:r>
                  <w:bookmarkStart w:id="17" w:name="Q18"/>
                  <w:r w:rsidRPr="00A74745">
                    <w:rPr>
                      <w:b/>
                      <w:bCs/>
                      <w:color w:val="000000"/>
                      <w:sz w:val="24"/>
                      <w:szCs w:val="24"/>
                    </w:rPr>
                    <w:t>Are domestic employees (maid, nurse, and gardener) required to be reported?</w:t>
                  </w:r>
                </w:p>
                <w:bookmarkEnd w:id="17"/>
                <w:p w:rsidR="00A66A00" w:rsidRPr="002458C5" w:rsidRDefault="00A66A00" w:rsidP="00C61E00">
                  <w:pPr>
                    <w:spacing w:before="100" w:beforeAutospacing="1" w:after="100" w:afterAutospacing="1"/>
                    <w:ind w:left="480" w:right="480"/>
                    <w:rPr>
                      <w:color w:val="000000"/>
                      <w:sz w:val="24"/>
                      <w:szCs w:val="24"/>
                    </w:rPr>
                  </w:pPr>
                  <w:r w:rsidRPr="002458C5">
                    <w:rPr>
                      <w:color w:val="000000"/>
                      <w:sz w:val="24"/>
                      <w:szCs w:val="24"/>
                    </w:rPr>
                    <w:t xml:space="preserve">New hire reporting legislation requires all "employees" to be reported. Thus, an individual who is an employee for purposes of federal income tax withholding from wages is also an employee for new hire reporting purposes. If you need to determine if you should be paying federal income tax for your employees, please contact the Internal Revenue Service at (800) 829-1040 or visit them at </w:t>
                  </w:r>
                  <w:hyperlink r:id="rId10" w:tgtFrame="_blank" w:history="1">
                    <w:r w:rsidRPr="00A74745">
                      <w:rPr>
                        <w:b/>
                        <w:bCs/>
                        <w:color w:val="333399"/>
                        <w:sz w:val="24"/>
                        <w:szCs w:val="24"/>
                        <w:u w:val="single"/>
                      </w:rPr>
                      <w:t>www.irs.gov</w:t>
                    </w:r>
                  </w:hyperlink>
                  <w:r w:rsidRPr="002458C5">
                    <w:rPr>
                      <w:color w:val="000000"/>
                      <w:sz w:val="24"/>
                      <w:szCs w:val="24"/>
                    </w:rPr>
                    <w:t>.</w:t>
                  </w:r>
                </w:p>
                <w:p w:rsidR="00A66A00" w:rsidRPr="002458C5" w:rsidRDefault="00A66A00" w:rsidP="00C61E00">
                  <w:pPr>
                    <w:spacing w:before="100" w:beforeAutospacing="1" w:after="100" w:afterAutospacing="1"/>
                    <w:ind w:left="480" w:right="480"/>
                    <w:rPr>
                      <w:color w:val="000000"/>
                      <w:sz w:val="24"/>
                      <w:szCs w:val="24"/>
                    </w:rPr>
                  </w:pPr>
                  <w:r w:rsidRPr="00A74745">
                    <w:rPr>
                      <w:b/>
                      <w:bCs/>
                      <w:color w:val="000000"/>
                      <w:sz w:val="24"/>
                      <w:szCs w:val="24"/>
                    </w:rPr>
                    <w:t xml:space="preserve">19. </w:t>
                  </w:r>
                  <w:bookmarkStart w:id="18" w:name="Q19"/>
                  <w:r w:rsidRPr="00A74745">
                    <w:rPr>
                      <w:b/>
                      <w:bCs/>
                      <w:color w:val="000000"/>
                      <w:sz w:val="24"/>
                      <w:szCs w:val="24"/>
                    </w:rPr>
                    <w:t>I am an employer who has more than one address. Which one should I list?</w:t>
                  </w:r>
                </w:p>
                <w:bookmarkEnd w:id="18"/>
                <w:p w:rsidR="00A66A00" w:rsidRPr="002458C5" w:rsidRDefault="00A66A00" w:rsidP="00C61E00">
                  <w:pPr>
                    <w:spacing w:before="100" w:beforeAutospacing="1" w:after="100" w:afterAutospacing="1"/>
                    <w:ind w:left="480" w:right="480"/>
                    <w:rPr>
                      <w:color w:val="000000"/>
                      <w:sz w:val="24"/>
                      <w:szCs w:val="24"/>
                    </w:rPr>
                  </w:pPr>
                  <w:r w:rsidRPr="002458C5">
                    <w:rPr>
                      <w:color w:val="000000"/>
                      <w:sz w:val="24"/>
                      <w:szCs w:val="24"/>
                    </w:rPr>
                    <w:t>The address where you want income withholding orders sent should be used. A street address is preferred, as long as you can receive mail there.</w:t>
                  </w:r>
                </w:p>
                <w:p w:rsidR="00A66A00" w:rsidRPr="002458C5" w:rsidRDefault="00A66A00" w:rsidP="00C61E00">
                  <w:pPr>
                    <w:spacing w:before="100" w:beforeAutospacing="1" w:after="100" w:afterAutospacing="1"/>
                    <w:ind w:left="480" w:right="480"/>
                    <w:rPr>
                      <w:color w:val="000000"/>
                      <w:sz w:val="24"/>
                      <w:szCs w:val="24"/>
                    </w:rPr>
                  </w:pPr>
                  <w:r w:rsidRPr="00A74745">
                    <w:rPr>
                      <w:b/>
                      <w:bCs/>
                      <w:color w:val="000000"/>
                      <w:sz w:val="24"/>
                      <w:szCs w:val="24"/>
                    </w:rPr>
                    <w:t xml:space="preserve">20. </w:t>
                  </w:r>
                  <w:bookmarkStart w:id="19" w:name="Q20"/>
                  <w:r w:rsidRPr="00A74745">
                    <w:rPr>
                      <w:b/>
                      <w:bCs/>
                      <w:color w:val="000000"/>
                      <w:sz w:val="24"/>
                      <w:szCs w:val="24"/>
                    </w:rPr>
                    <w:t>I provide employee information on my Quarterly Wage Reports. Why must I also report the employee as a new hire?</w:t>
                  </w:r>
                </w:p>
                <w:bookmarkEnd w:id="19"/>
                <w:p w:rsidR="00A66A00" w:rsidRPr="002458C5" w:rsidRDefault="00A66A00" w:rsidP="00C61E00">
                  <w:pPr>
                    <w:spacing w:before="100" w:beforeAutospacing="1" w:after="100" w:afterAutospacing="1"/>
                    <w:ind w:left="480" w:right="480"/>
                    <w:rPr>
                      <w:color w:val="000000"/>
                      <w:sz w:val="24"/>
                      <w:szCs w:val="24"/>
                    </w:rPr>
                  </w:pPr>
                  <w:r w:rsidRPr="002458C5">
                    <w:rPr>
                      <w:color w:val="000000"/>
                      <w:sz w:val="24"/>
                      <w:szCs w:val="24"/>
                    </w:rPr>
                    <w:t xml:space="preserve">New hire information from the Quarterly Wage Reports becomes available two to six </w:t>
                  </w:r>
                  <w:r w:rsidRPr="002458C5">
                    <w:rPr>
                      <w:color w:val="000000"/>
                      <w:sz w:val="24"/>
                      <w:szCs w:val="24"/>
                    </w:rPr>
                    <w:lastRenderedPageBreak/>
                    <w:t>months after the date of hire. When you immediately report new hires, there is an improved chance of locating the individual while employed and the required child support action can be promptly taken. In addition, fraudulent unemployment insurance, workers compensation, and welfare benefit payments can be quickly detected.</w:t>
                  </w:r>
                </w:p>
                <w:p w:rsidR="00A66A00" w:rsidRPr="002458C5" w:rsidRDefault="00A66A00" w:rsidP="00C61E00">
                  <w:pPr>
                    <w:spacing w:before="100" w:beforeAutospacing="1" w:after="100" w:afterAutospacing="1"/>
                    <w:ind w:left="480" w:right="480"/>
                    <w:rPr>
                      <w:color w:val="000000"/>
                      <w:sz w:val="24"/>
                      <w:szCs w:val="24"/>
                    </w:rPr>
                  </w:pPr>
                  <w:r w:rsidRPr="00A74745">
                    <w:rPr>
                      <w:b/>
                      <w:bCs/>
                      <w:color w:val="000000"/>
                      <w:sz w:val="24"/>
                      <w:szCs w:val="24"/>
                    </w:rPr>
                    <w:t xml:space="preserve">21. </w:t>
                  </w:r>
                  <w:bookmarkStart w:id="20" w:name="Q21"/>
                  <w:r w:rsidRPr="00A74745">
                    <w:rPr>
                      <w:b/>
                      <w:bCs/>
                      <w:color w:val="000000"/>
                      <w:sz w:val="24"/>
                      <w:szCs w:val="24"/>
                    </w:rPr>
                    <w:t>Do temporary agencies have to report their new hires for every assignment?</w:t>
                  </w:r>
                </w:p>
                <w:bookmarkEnd w:id="20"/>
                <w:p w:rsidR="00A66A00" w:rsidRPr="002458C5" w:rsidRDefault="00A66A00" w:rsidP="00C61E00">
                  <w:pPr>
                    <w:spacing w:before="100" w:beforeAutospacing="1" w:after="100" w:afterAutospacing="1"/>
                    <w:ind w:left="480" w:right="480"/>
                    <w:rPr>
                      <w:color w:val="000000"/>
                      <w:sz w:val="24"/>
                      <w:szCs w:val="24"/>
                    </w:rPr>
                  </w:pPr>
                  <w:r w:rsidRPr="002458C5">
                    <w:rPr>
                      <w:color w:val="000000"/>
                      <w:sz w:val="24"/>
                      <w:szCs w:val="24"/>
                    </w:rPr>
                    <w:t>Temporary agencies are responsible for reporting their workers who sign a W-4 form and report to an assignment. Workers need to be reported only once; they do not need to be reported each time they report to a new client. If the worker has a break in service from your agency and a new W-4 form is required, then a new hire report is also needed.</w:t>
                  </w:r>
                </w:p>
                <w:p w:rsidR="00A66A00" w:rsidRPr="002458C5" w:rsidRDefault="00A66A00" w:rsidP="00C61E00">
                  <w:pPr>
                    <w:spacing w:before="100" w:beforeAutospacing="1" w:after="100" w:afterAutospacing="1"/>
                    <w:ind w:left="480" w:right="480"/>
                    <w:rPr>
                      <w:color w:val="000000"/>
                      <w:sz w:val="24"/>
                      <w:szCs w:val="24"/>
                    </w:rPr>
                  </w:pPr>
                  <w:r w:rsidRPr="00A74745">
                    <w:rPr>
                      <w:b/>
                      <w:bCs/>
                      <w:color w:val="000000"/>
                      <w:sz w:val="24"/>
                      <w:szCs w:val="24"/>
                    </w:rPr>
                    <w:t xml:space="preserve">22. </w:t>
                  </w:r>
                  <w:bookmarkStart w:id="21" w:name="Q22"/>
                  <w:r w:rsidRPr="00A74745">
                    <w:rPr>
                      <w:b/>
                      <w:bCs/>
                      <w:color w:val="000000"/>
                      <w:sz w:val="24"/>
                      <w:szCs w:val="24"/>
                    </w:rPr>
                    <w:t>Do I need to report an employee who worked for a couple of hours or days and then quit?</w:t>
                  </w:r>
                </w:p>
                <w:bookmarkEnd w:id="21"/>
                <w:p w:rsidR="00A66A00" w:rsidRPr="002458C5" w:rsidRDefault="00A66A00" w:rsidP="00C61E00">
                  <w:pPr>
                    <w:spacing w:before="100" w:beforeAutospacing="1" w:after="100" w:afterAutospacing="1"/>
                    <w:ind w:left="480" w:right="480"/>
                    <w:rPr>
                      <w:color w:val="000000"/>
                      <w:sz w:val="24"/>
                      <w:szCs w:val="24"/>
                    </w:rPr>
                  </w:pPr>
                  <w:r w:rsidRPr="002458C5">
                    <w:rPr>
                      <w:color w:val="000000"/>
                      <w:sz w:val="24"/>
                      <w:szCs w:val="24"/>
                    </w:rPr>
                    <w:t>If the employee filled out a W-4 form and only worked for a few hours, that employee must be reported. Although that employee is no longer with your company, there is useful information that can be obtained, such as home address and work history.</w:t>
                  </w:r>
                </w:p>
                <w:p w:rsidR="00A66A00" w:rsidRPr="002458C5" w:rsidRDefault="00A66A00" w:rsidP="00C61E00">
                  <w:pPr>
                    <w:spacing w:before="100" w:beforeAutospacing="1" w:after="100" w:afterAutospacing="1"/>
                    <w:ind w:left="480" w:right="480"/>
                    <w:rPr>
                      <w:color w:val="000000"/>
                      <w:sz w:val="24"/>
                      <w:szCs w:val="24"/>
                    </w:rPr>
                  </w:pPr>
                  <w:r w:rsidRPr="00A74745">
                    <w:rPr>
                      <w:b/>
                      <w:bCs/>
                      <w:color w:val="000000"/>
                      <w:sz w:val="24"/>
                      <w:szCs w:val="24"/>
                    </w:rPr>
                    <w:t xml:space="preserve">23. </w:t>
                  </w:r>
                  <w:bookmarkStart w:id="22" w:name="Q23"/>
                  <w:r w:rsidRPr="00A74745">
                    <w:rPr>
                      <w:b/>
                      <w:bCs/>
                      <w:color w:val="000000"/>
                      <w:sz w:val="24"/>
                      <w:szCs w:val="24"/>
                    </w:rPr>
                    <w:t>Do I have to include my FEIN on line 10 of the W-4? The instructions say to include it only if I sent it to the IRS.</w:t>
                  </w:r>
                </w:p>
                <w:bookmarkEnd w:id="22"/>
                <w:p w:rsidR="00A66A00" w:rsidRPr="002458C5" w:rsidRDefault="00A66A00" w:rsidP="00C61E00">
                  <w:pPr>
                    <w:spacing w:before="100" w:beforeAutospacing="1" w:after="100" w:afterAutospacing="1"/>
                    <w:ind w:left="480" w:right="480"/>
                    <w:rPr>
                      <w:color w:val="000000"/>
                      <w:sz w:val="24"/>
                      <w:szCs w:val="24"/>
                    </w:rPr>
                  </w:pPr>
                  <w:r w:rsidRPr="002458C5">
                    <w:rPr>
                      <w:color w:val="000000"/>
                      <w:sz w:val="24"/>
                      <w:szCs w:val="24"/>
                    </w:rPr>
                    <w:t>Yes, if you are sending in your report by W-4, you must include the employer name, address, and Federal Employer Identification Number (FEIN) in blocks 8 and 10 of the W-4 form. If you have more than one FEIN, please make certain you use the same FEIN you use to report your quarterly wage information when reporting new hires.</w:t>
                  </w:r>
                </w:p>
                <w:p w:rsidR="00A66A00" w:rsidRPr="002458C5" w:rsidRDefault="00A66A00" w:rsidP="00C61E00">
                  <w:pPr>
                    <w:spacing w:before="100" w:beforeAutospacing="1" w:after="100" w:afterAutospacing="1"/>
                    <w:ind w:left="480" w:right="480"/>
                    <w:rPr>
                      <w:color w:val="000000"/>
                      <w:sz w:val="24"/>
                      <w:szCs w:val="24"/>
                    </w:rPr>
                  </w:pPr>
                  <w:r w:rsidRPr="00A74745">
                    <w:rPr>
                      <w:b/>
                      <w:bCs/>
                      <w:color w:val="000000"/>
                      <w:sz w:val="24"/>
                      <w:szCs w:val="24"/>
                    </w:rPr>
                    <w:t>24</w:t>
                  </w:r>
                  <w:bookmarkStart w:id="23" w:name="Q24"/>
                  <w:r w:rsidRPr="00A74745">
                    <w:rPr>
                      <w:b/>
                      <w:bCs/>
                      <w:color w:val="000000"/>
                      <w:sz w:val="24"/>
                      <w:szCs w:val="24"/>
                    </w:rPr>
                    <w:t>. If I take over a business, do I have to report all of the employees?</w:t>
                  </w:r>
                </w:p>
                <w:bookmarkEnd w:id="23"/>
                <w:p w:rsidR="00A66A00" w:rsidRPr="002458C5" w:rsidRDefault="00A66A00" w:rsidP="00C61E00">
                  <w:pPr>
                    <w:spacing w:before="100" w:beforeAutospacing="1" w:after="100" w:afterAutospacing="1"/>
                    <w:ind w:left="480" w:right="480"/>
                    <w:rPr>
                      <w:color w:val="000000"/>
                      <w:sz w:val="24"/>
                      <w:szCs w:val="24"/>
                    </w:rPr>
                  </w:pPr>
                  <w:r w:rsidRPr="002458C5">
                    <w:rPr>
                      <w:color w:val="000000"/>
                      <w:sz w:val="24"/>
                      <w:szCs w:val="24"/>
                    </w:rPr>
                    <w:t>No, not if these employees have previously been reported. Employers must report any newly hired employee who is hired after that date. If you are unsure if employees have been previously reported, we recommend reporting any employee hired within the last 180 days.</w:t>
                  </w:r>
                </w:p>
                <w:p w:rsidR="00A66A00" w:rsidRPr="002458C5" w:rsidRDefault="00A66A00" w:rsidP="00C61E00">
                  <w:pPr>
                    <w:spacing w:before="100" w:beforeAutospacing="1" w:after="100" w:afterAutospacing="1"/>
                    <w:ind w:left="480" w:right="480"/>
                    <w:rPr>
                      <w:color w:val="000000"/>
                      <w:sz w:val="24"/>
                      <w:szCs w:val="24"/>
                    </w:rPr>
                  </w:pPr>
                  <w:r w:rsidRPr="00A74745">
                    <w:rPr>
                      <w:b/>
                      <w:bCs/>
                      <w:color w:val="000000"/>
                      <w:sz w:val="24"/>
                      <w:szCs w:val="24"/>
                    </w:rPr>
                    <w:t xml:space="preserve">25. </w:t>
                  </w:r>
                  <w:bookmarkStart w:id="24" w:name="Q25"/>
                  <w:r w:rsidRPr="00A74745">
                    <w:rPr>
                      <w:b/>
                      <w:bCs/>
                      <w:color w:val="000000"/>
                      <w:sz w:val="24"/>
                      <w:szCs w:val="24"/>
                    </w:rPr>
                    <w:t>In addition to reporting new hires, do I need to report terminated employees as well?</w:t>
                  </w:r>
                </w:p>
                <w:bookmarkEnd w:id="24"/>
                <w:p w:rsidR="00A66A00" w:rsidRDefault="00A66A00" w:rsidP="00C61E00">
                  <w:pPr>
                    <w:spacing w:before="100" w:beforeAutospacing="1" w:after="100" w:afterAutospacing="1"/>
                    <w:ind w:left="480" w:right="480"/>
                    <w:rPr>
                      <w:color w:val="000000"/>
                      <w:sz w:val="24"/>
                      <w:szCs w:val="24"/>
                    </w:rPr>
                  </w:pPr>
                  <w:r w:rsidRPr="002458C5">
                    <w:rPr>
                      <w:color w:val="000000"/>
                      <w:sz w:val="24"/>
                      <w:szCs w:val="24"/>
                    </w:rPr>
                    <w:lastRenderedPageBreak/>
                    <w:t>No. Only new hires and re-hires are required to be reported to the Florida New Hire Reporting Center. However, if the terminated employee had an Income Withholding Order for child support, the termination should be reported to the agency that issued the Order.</w:t>
                  </w:r>
                </w:p>
                <w:p w:rsidR="00A66A00" w:rsidRPr="002458C5" w:rsidRDefault="00A66A00" w:rsidP="00C61E00">
                  <w:pPr>
                    <w:spacing w:before="100" w:beforeAutospacing="1" w:after="100" w:afterAutospacing="1"/>
                    <w:ind w:left="480" w:right="480"/>
                    <w:rPr>
                      <w:color w:val="000000"/>
                      <w:sz w:val="24"/>
                      <w:szCs w:val="24"/>
                    </w:rPr>
                  </w:pPr>
                  <w:r w:rsidRPr="00A74745">
                    <w:rPr>
                      <w:b/>
                      <w:bCs/>
                      <w:color w:val="000000"/>
                      <w:sz w:val="24"/>
                      <w:szCs w:val="24"/>
                    </w:rPr>
                    <w:t xml:space="preserve">26. </w:t>
                  </w:r>
                  <w:bookmarkStart w:id="25" w:name="Q26"/>
                  <w:r w:rsidRPr="00A74745">
                    <w:rPr>
                      <w:b/>
                      <w:bCs/>
                      <w:color w:val="000000"/>
                      <w:sz w:val="24"/>
                      <w:szCs w:val="24"/>
                    </w:rPr>
                    <w:t>Can I send an outdated W-4?</w:t>
                  </w:r>
                </w:p>
                <w:bookmarkEnd w:id="25"/>
                <w:p w:rsidR="00A66A00" w:rsidRPr="002458C5" w:rsidRDefault="00A66A00" w:rsidP="00C61E00">
                  <w:pPr>
                    <w:spacing w:before="100" w:beforeAutospacing="1" w:after="100" w:afterAutospacing="1"/>
                    <w:ind w:left="480" w:right="480"/>
                    <w:rPr>
                      <w:sz w:val="24"/>
                      <w:szCs w:val="24"/>
                    </w:rPr>
                  </w:pPr>
                  <w:r w:rsidRPr="002458C5">
                    <w:rPr>
                      <w:color w:val="000000"/>
                      <w:sz w:val="24"/>
                      <w:szCs w:val="24"/>
                    </w:rPr>
                    <w:t xml:space="preserve">Yes, but if you need new W-4 forms, please contact the </w:t>
                  </w:r>
                  <w:hyperlink r:id="rId11" w:tgtFrame="_blank" w:history="1">
                    <w:r w:rsidRPr="00A74745">
                      <w:rPr>
                        <w:b/>
                        <w:bCs/>
                        <w:sz w:val="24"/>
                        <w:szCs w:val="24"/>
                        <w:u w:val="single"/>
                      </w:rPr>
                      <w:t>Internal Revenue Service</w:t>
                    </w:r>
                  </w:hyperlink>
                  <w:r w:rsidRPr="002458C5">
                    <w:rPr>
                      <w:sz w:val="24"/>
                      <w:szCs w:val="24"/>
                    </w:rPr>
                    <w:t>.</w:t>
                  </w:r>
                </w:p>
                <w:p w:rsidR="00A66A00" w:rsidRPr="002458C5" w:rsidRDefault="00A66A00" w:rsidP="00C61E00">
                  <w:pPr>
                    <w:spacing w:before="100" w:beforeAutospacing="1" w:after="100" w:afterAutospacing="1"/>
                    <w:ind w:left="480" w:right="480"/>
                    <w:rPr>
                      <w:color w:val="000000"/>
                      <w:sz w:val="24"/>
                      <w:szCs w:val="24"/>
                    </w:rPr>
                  </w:pPr>
                  <w:r w:rsidRPr="00A74745">
                    <w:rPr>
                      <w:b/>
                      <w:bCs/>
                      <w:color w:val="000000"/>
                      <w:sz w:val="24"/>
                      <w:szCs w:val="24"/>
                    </w:rPr>
                    <w:t xml:space="preserve">27. </w:t>
                  </w:r>
                  <w:bookmarkStart w:id="26" w:name="Q27"/>
                  <w:r w:rsidRPr="00A74745">
                    <w:rPr>
                      <w:b/>
                      <w:bCs/>
                      <w:color w:val="000000"/>
                      <w:sz w:val="24"/>
                      <w:szCs w:val="24"/>
                    </w:rPr>
                    <w:t>What if I still have more questions about new hire reporting?</w:t>
                  </w:r>
                </w:p>
                <w:bookmarkEnd w:id="26"/>
                <w:p w:rsidR="00A66A00" w:rsidRPr="002458C5" w:rsidRDefault="00A66A00" w:rsidP="00C61E00">
                  <w:pPr>
                    <w:spacing w:before="100" w:beforeAutospacing="1" w:after="100" w:afterAutospacing="1"/>
                    <w:ind w:left="480" w:right="480"/>
                    <w:rPr>
                      <w:color w:val="000000"/>
                      <w:sz w:val="24"/>
                      <w:szCs w:val="24"/>
                    </w:rPr>
                  </w:pPr>
                  <w:r w:rsidRPr="002458C5">
                    <w:rPr>
                      <w:color w:val="000000"/>
                      <w:sz w:val="24"/>
                      <w:szCs w:val="24"/>
                    </w:rPr>
                    <w:t xml:space="preserve">Do not hesitate to call the Florida New Hire Reporting Center at (850) 656-3343, or toll-free at (888) 854-4791 with any questions regarding the new hire reporting process. Our help desk staff is available Monday through Friday, 8:00am to 5:00pm Eastern Time. Our toll-free number operates 24 hours a day, seven days a week, and offers the ability to order documents and have them faxed to you using our automated system. </w:t>
                  </w:r>
                </w:p>
                <w:p w:rsidR="00A66A00" w:rsidRPr="002458C5" w:rsidRDefault="00A66A00" w:rsidP="00C61E00">
                  <w:pPr>
                    <w:spacing w:before="100" w:beforeAutospacing="1" w:after="100" w:afterAutospacing="1"/>
                    <w:ind w:left="480" w:right="480"/>
                    <w:rPr>
                      <w:color w:val="000000"/>
                      <w:sz w:val="24"/>
                      <w:szCs w:val="24"/>
                    </w:rPr>
                  </w:pPr>
                </w:p>
              </w:tc>
            </w:tr>
            <w:tr w:rsidR="00A66A00" w:rsidRPr="002458C5" w:rsidTr="00C61E00">
              <w:trPr>
                <w:tblCellSpacing w:w="15" w:type="dxa"/>
              </w:trPr>
              <w:tc>
                <w:tcPr>
                  <w:tcW w:w="0" w:type="auto"/>
                  <w:vAlign w:val="center"/>
                  <w:hideMark/>
                </w:tcPr>
                <w:p w:rsidR="00A66A00" w:rsidRPr="002458C5" w:rsidRDefault="00A66A00" w:rsidP="00C61E00">
                  <w:pPr>
                    <w:rPr>
                      <w:color w:val="000000"/>
                      <w:sz w:val="24"/>
                      <w:szCs w:val="24"/>
                    </w:rPr>
                  </w:pPr>
                </w:p>
              </w:tc>
            </w:tr>
          </w:tbl>
          <w:p w:rsidR="00A66A00" w:rsidRPr="002458C5" w:rsidRDefault="00A66A00" w:rsidP="00C61E00">
            <w:pPr>
              <w:rPr>
                <w:color w:val="000000"/>
                <w:sz w:val="24"/>
                <w:szCs w:val="24"/>
              </w:rPr>
            </w:pPr>
          </w:p>
        </w:tc>
      </w:tr>
    </w:tbl>
    <w:p w:rsidR="00A66A00" w:rsidRPr="002458C5" w:rsidRDefault="00A66A00" w:rsidP="00A66A00">
      <w:pPr>
        <w:rPr>
          <w:color w:val="000000"/>
          <w:sz w:val="24"/>
          <w:szCs w:val="24"/>
        </w:rPr>
      </w:pPr>
      <w:r w:rsidRPr="005F1451">
        <w:rPr>
          <w:color w:val="000000"/>
          <w:sz w:val="24"/>
          <w:szCs w:val="24"/>
        </w:rPr>
        <w:lastRenderedPageBreak/>
        <w:pict>
          <v:rect id="_x0000_i1026" style="width:304.2pt;height:.85pt" o:hrpct="650" o:hralign="center" o:hrstd="t" o:hr="t" fillcolor="#aca899" stroked="f"/>
        </w:pict>
      </w:r>
    </w:p>
    <w:p w:rsidR="00A66A00" w:rsidRPr="002458C5" w:rsidRDefault="00A66A00" w:rsidP="00A66A00">
      <w:pPr>
        <w:jc w:val="center"/>
        <w:rPr>
          <w:color w:val="000000"/>
          <w:sz w:val="24"/>
          <w:szCs w:val="24"/>
        </w:rPr>
      </w:pPr>
      <w:r w:rsidRPr="002458C5">
        <w:rPr>
          <w:color w:val="000000"/>
          <w:sz w:val="24"/>
          <w:szCs w:val="24"/>
        </w:rPr>
        <w:br/>
      </w:r>
      <w:r w:rsidRPr="00A74745">
        <w:rPr>
          <w:color w:val="000000"/>
          <w:sz w:val="24"/>
          <w:szCs w:val="24"/>
        </w:rPr>
        <w:t xml:space="preserve">Source:  </w:t>
      </w:r>
      <w:r w:rsidRPr="002458C5">
        <w:rPr>
          <w:color w:val="000000"/>
          <w:sz w:val="24"/>
          <w:szCs w:val="24"/>
        </w:rPr>
        <w:t>Florida Department of Revenue's Child Support Enforcement Program.</w:t>
      </w:r>
      <w:r w:rsidRPr="002458C5">
        <w:rPr>
          <w:color w:val="000000"/>
          <w:sz w:val="24"/>
          <w:szCs w:val="24"/>
        </w:rPr>
        <w:br/>
        <w:t xml:space="preserve">P.O. Box 6500 · Tallahassee, FL · 32314-6500 · </w:t>
      </w:r>
      <w:hyperlink r:id="rId12" w:tgtFrame="_blank" w:history="1">
        <w:r w:rsidRPr="00A74745">
          <w:rPr>
            <w:b/>
            <w:bCs/>
            <w:color w:val="333399"/>
            <w:sz w:val="24"/>
            <w:szCs w:val="24"/>
            <w:u w:val="single"/>
          </w:rPr>
          <w:t>http://www.myflorida.com/dor/</w:t>
        </w:r>
      </w:hyperlink>
      <w:r w:rsidRPr="002458C5">
        <w:rPr>
          <w:color w:val="000000"/>
          <w:sz w:val="24"/>
          <w:szCs w:val="24"/>
        </w:rPr>
        <w:t xml:space="preserve"> </w:t>
      </w:r>
    </w:p>
    <w:p w:rsidR="00A66A00" w:rsidRPr="002458C5" w:rsidRDefault="00A66A00" w:rsidP="00A66A00">
      <w:pPr>
        <w:pBdr>
          <w:top w:val="single" w:sz="6" w:space="1" w:color="auto"/>
        </w:pBdr>
        <w:jc w:val="center"/>
        <w:rPr>
          <w:vanish/>
          <w:sz w:val="24"/>
          <w:szCs w:val="24"/>
        </w:rPr>
      </w:pPr>
      <w:r w:rsidRPr="002458C5">
        <w:rPr>
          <w:vanish/>
          <w:sz w:val="24"/>
          <w:szCs w:val="24"/>
        </w:rPr>
        <w:t>Bottom of Form</w:t>
      </w:r>
    </w:p>
    <w:p w:rsidR="00A66A00" w:rsidRPr="00A74745" w:rsidRDefault="00A66A00" w:rsidP="00A66A00">
      <w:pPr>
        <w:rPr>
          <w:sz w:val="24"/>
          <w:szCs w:val="24"/>
        </w:rPr>
      </w:pPr>
    </w:p>
    <w:p w:rsidR="00A66A00" w:rsidRPr="00A74745" w:rsidRDefault="00A66A00" w:rsidP="00A66A00">
      <w:pPr>
        <w:rPr>
          <w:sz w:val="24"/>
          <w:szCs w:val="24"/>
        </w:rPr>
      </w:pPr>
    </w:p>
    <w:p w:rsidR="00FE18D0" w:rsidRPr="00A74745" w:rsidRDefault="00FE18D0" w:rsidP="00333918">
      <w:pPr>
        <w:rPr>
          <w:sz w:val="24"/>
          <w:szCs w:val="24"/>
        </w:rPr>
      </w:pPr>
    </w:p>
    <w:sectPr w:rsidR="00FE18D0" w:rsidRPr="00A74745" w:rsidSect="00C85BA0">
      <w:headerReference w:type="default" r:id="rId13"/>
      <w:footerReference w:type="default" r:id="rId14"/>
      <w:type w:val="continuous"/>
      <w:pgSz w:w="12240" w:h="15840"/>
      <w:pgMar w:top="36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42E" w:rsidRDefault="002A442E" w:rsidP="00007532">
      <w:r>
        <w:separator/>
      </w:r>
    </w:p>
  </w:endnote>
  <w:endnote w:type="continuationSeparator" w:id="0">
    <w:p w:rsidR="002A442E" w:rsidRDefault="002A442E" w:rsidP="0000753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G Omega (W1)">
    <w:panose1 w:val="00000000000000000000"/>
    <w:charset w:val="00"/>
    <w:family w:val="swiss"/>
    <w:notTrueType/>
    <w:pitch w:val="variable"/>
    <w:sig w:usb0="00000003" w:usb1="00000000" w:usb2="00000000" w:usb3="00000000" w:csb0="00000001" w:csb1="00000000"/>
  </w:font>
  <w:font w:name="Arrus BT">
    <w:altName w:val="Georgia"/>
    <w:charset w:val="00"/>
    <w:family w:val="roman"/>
    <w:pitch w:val="variable"/>
    <w:sig w:usb0="00000007" w:usb1="00000000" w:usb2="00000000" w:usb3="00000000" w:csb0="00000011"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504352407"/>
      <w:docPartObj>
        <w:docPartGallery w:val="Page Numbers (Bottom of Page)"/>
        <w:docPartUnique/>
      </w:docPartObj>
    </w:sdtPr>
    <w:sdtContent>
      <w:sdt>
        <w:sdtPr>
          <w:rPr>
            <w:sz w:val="16"/>
            <w:szCs w:val="16"/>
          </w:rPr>
          <w:id w:val="504352408"/>
          <w:docPartObj>
            <w:docPartGallery w:val="Page Numbers (Top of Page)"/>
            <w:docPartUnique/>
          </w:docPartObj>
        </w:sdtPr>
        <w:sdtContent>
          <w:p w:rsidR="00A74745" w:rsidRPr="00A74745" w:rsidRDefault="00A74745" w:rsidP="00A74745">
            <w:pPr>
              <w:pStyle w:val="Footer"/>
              <w:jc w:val="right"/>
              <w:rPr>
                <w:sz w:val="16"/>
                <w:szCs w:val="16"/>
              </w:rPr>
            </w:pPr>
            <w:r w:rsidRPr="00A74745">
              <w:rPr>
                <w:sz w:val="16"/>
                <w:szCs w:val="16"/>
              </w:rPr>
              <w:t xml:space="preserve">Page </w:t>
            </w:r>
            <w:r w:rsidR="005F1451" w:rsidRPr="00A74745">
              <w:rPr>
                <w:b/>
                <w:sz w:val="16"/>
                <w:szCs w:val="16"/>
              </w:rPr>
              <w:fldChar w:fldCharType="begin"/>
            </w:r>
            <w:r w:rsidRPr="00A74745">
              <w:rPr>
                <w:b/>
                <w:sz w:val="16"/>
                <w:szCs w:val="16"/>
              </w:rPr>
              <w:instrText xml:space="preserve"> PAGE </w:instrText>
            </w:r>
            <w:r w:rsidR="005F1451" w:rsidRPr="00A74745">
              <w:rPr>
                <w:b/>
                <w:sz w:val="16"/>
                <w:szCs w:val="16"/>
              </w:rPr>
              <w:fldChar w:fldCharType="separate"/>
            </w:r>
            <w:r w:rsidR="00C63226">
              <w:rPr>
                <w:b/>
                <w:noProof/>
                <w:sz w:val="16"/>
                <w:szCs w:val="16"/>
              </w:rPr>
              <w:t>1</w:t>
            </w:r>
            <w:r w:rsidR="005F1451" w:rsidRPr="00A74745">
              <w:rPr>
                <w:b/>
                <w:sz w:val="16"/>
                <w:szCs w:val="16"/>
              </w:rPr>
              <w:fldChar w:fldCharType="end"/>
            </w:r>
            <w:r w:rsidRPr="00A74745">
              <w:rPr>
                <w:sz w:val="16"/>
                <w:szCs w:val="16"/>
              </w:rPr>
              <w:t xml:space="preserve"> of </w:t>
            </w:r>
            <w:r w:rsidR="005F1451" w:rsidRPr="00A74745">
              <w:rPr>
                <w:b/>
                <w:sz w:val="16"/>
                <w:szCs w:val="16"/>
              </w:rPr>
              <w:fldChar w:fldCharType="begin"/>
            </w:r>
            <w:r w:rsidRPr="00A74745">
              <w:rPr>
                <w:b/>
                <w:sz w:val="16"/>
                <w:szCs w:val="16"/>
              </w:rPr>
              <w:instrText xml:space="preserve"> NUMPAGES  </w:instrText>
            </w:r>
            <w:r w:rsidR="005F1451" w:rsidRPr="00A74745">
              <w:rPr>
                <w:b/>
                <w:sz w:val="16"/>
                <w:szCs w:val="16"/>
              </w:rPr>
              <w:fldChar w:fldCharType="separate"/>
            </w:r>
            <w:r w:rsidR="00C63226">
              <w:rPr>
                <w:b/>
                <w:noProof/>
                <w:sz w:val="16"/>
                <w:szCs w:val="16"/>
              </w:rPr>
              <w:t>9</w:t>
            </w:r>
            <w:r w:rsidR="005F1451" w:rsidRPr="00A74745">
              <w:rPr>
                <w:b/>
                <w:sz w:val="16"/>
                <w:szCs w:val="16"/>
              </w:rPr>
              <w:fldChar w:fldCharType="end"/>
            </w:r>
          </w:p>
        </w:sdtContent>
      </w:sdt>
    </w:sdtContent>
  </w:sdt>
  <w:p w:rsidR="00A74745" w:rsidRDefault="00A74745" w:rsidP="00A74745">
    <w:pPr>
      <w:pStyle w:val="Footer"/>
    </w:pPr>
  </w:p>
  <w:p w:rsidR="003A7304" w:rsidRDefault="00A74745" w:rsidP="00A74745">
    <w:pPr>
      <w:pStyle w:val="Footer"/>
    </w:pPr>
    <w:r>
      <w:t>9401 Biscayne Boulevard Miami Shores, Florida  33138 ▪ (305) 762-1202 Telephone ▪ (305) 762-1029 Fax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42E" w:rsidRDefault="002A442E" w:rsidP="00007532">
      <w:r>
        <w:separator/>
      </w:r>
    </w:p>
  </w:footnote>
  <w:footnote w:type="continuationSeparator" w:id="0">
    <w:p w:rsidR="002A442E" w:rsidRDefault="002A442E" w:rsidP="000075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532" w:rsidRDefault="005F1451" w:rsidP="00007532">
    <w:pPr>
      <w:pStyle w:val="Header"/>
      <w:rPr>
        <w:rFonts w:ascii="Palatino Linotype" w:hAnsi="Palatino Linotype"/>
      </w:rPr>
    </w:pPr>
    <w:r>
      <w:rPr>
        <w:rFonts w:ascii="Palatino Linotype" w:hAnsi="Palatino Linotype"/>
        <w:noProof/>
      </w:rPr>
      <w:pict>
        <v:shapetype id="_x0000_t202" coordsize="21600,21600" o:spt="202" path="m,l,21600r21600,l21600,xe">
          <v:stroke joinstyle="miter"/>
          <v:path gradientshapeok="t" o:connecttype="rect"/>
        </v:shapetype>
        <v:shape id="_x0000_s1025" type="#_x0000_t202" style="position:absolute;margin-left:-39.75pt;margin-top:-5.25pt;width:79.2pt;height:94.5pt;z-index:251658240" stroked="f">
          <v:textbox style="mso-next-textbox:#_x0000_s1025">
            <w:txbxContent>
              <w:p w:rsidR="00EF2E27" w:rsidRDefault="00EF2E27">
                <w:r>
                  <w:rPr>
                    <w:noProof/>
                  </w:rPr>
                  <w:drawing>
                    <wp:inline distT="0" distB="0" distL="0" distR="0">
                      <wp:extent cx="714375" cy="1060041"/>
                      <wp:effectExtent l="19050" t="0" r="9525" b="0"/>
                      <wp:docPr id="2" name="Picture 1" descr="ADOM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M logo small.jpg"/>
                              <pic:cNvPicPr/>
                            </pic:nvPicPr>
                            <pic:blipFill>
                              <a:blip r:embed="rId1"/>
                              <a:stretch>
                                <a:fillRect/>
                              </a:stretch>
                            </pic:blipFill>
                            <pic:spPr>
                              <a:xfrm>
                                <a:off x="0" y="0"/>
                                <a:ext cx="714568" cy="1060327"/>
                              </a:xfrm>
                              <a:prstGeom prst="rect">
                                <a:avLst/>
                              </a:prstGeom>
                            </pic:spPr>
                          </pic:pic>
                        </a:graphicData>
                      </a:graphic>
                    </wp:inline>
                  </w:drawing>
                </w:r>
              </w:p>
            </w:txbxContent>
          </v:textbox>
        </v:shape>
      </w:pict>
    </w:r>
  </w:p>
  <w:p w:rsidR="00EF2E27" w:rsidRDefault="00EF2E27" w:rsidP="00007532">
    <w:pPr>
      <w:pStyle w:val="Header"/>
      <w:jc w:val="center"/>
      <w:rPr>
        <w:b/>
        <w:caps/>
        <w:sz w:val="36"/>
        <w:szCs w:val="28"/>
      </w:rPr>
    </w:pPr>
  </w:p>
  <w:p w:rsidR="00007532" w:rsidRPr="005813B3" w:rsidRDefault="00007532" w:rsidP="00007532">
    <w:pPr>
      <w:pStyle w:val="Header"/>
      <w:jc w:val="center"/>
      <w:rPr>
        <w:b/>
        <w:caps/>
        <w:sz w:val="36"/>
      </w:rPr>
    </w:pPr>
    <w:r w:rsidRPr="005813B3">
      <w:rPr>
        <w:b/>
        <w:caps/>
        <w:sz w:val="36"/>
        <w:szCs w:val="28"/>
      </w:rPr>
      <w:t>A</w:t>
    </w:r>
    <w:r w:rsidRPr="005813B3">
      <w:rPr>
        <w:b/>
        <w:caps/>
        <w:sz w:val="36"/>
      </w:rPr>
      <w:t xml:space="preserve">RCHDIOCESE OF </w:t>
    </w:r>
    <w:r w:rsidRPr="005813B3">
      <w:rPr>
        <w:b/>
        <w:caps/>
        <w:sz w:val="36"/>
        <w:szCs w:val="28"/>
      </w:rPr>
      <w:t>M</w:t>
    </w:r>
    <w:r w:rsidRPr="005813B3">
      <w:rPr>
        <w:b/>
        <w:caps/>
        <w:sz w:val="36"/>
      </w:rPr>
      <w:t xml:space="preserve">IAMI </w:t>
    </w:r>
  </w:p>
  <w:p w:rsidR="00007532" w:rsidRDefault="00007532" w:rsidP="00EF2E27">
    <w:pPr>
      <w:pStyle w:val="Header"/>
      <w:spacing w:before="180"/>
      <w:jc w:val="center"/>
      <w:rPr>
        <w:i/>
        <w:sz w:val="24"/>
        <w:szCs w:val="24"/>
      </w:rPr>
    </w:pPr>
    <w:r w:rsidRPr="00EF2E27">
      <w:rPr>
        <w:i/>
        <w:sz w:val="24"/>
        <w:szCs w:val="24"/>
      </w:rPr>
      <w:t xml:space="preserve">Office </w:t>
    </w:r>
    <w:r w:rsidR="00EF2E27" w:rsidRPr="00EF2E27">
      <w:rPr>
        <w:i/>
        <w:sz w:val="24"/>
        <w:szCs w:val="24"/>
      </w:rPr>
      <w:t xml:space="preserve">of </w:t>
    </w:r>
    <w:r w:rsidRPr="00EF2E27">
      <w:rPr>
        <w:i/>
        <w:sz w:val="24"/>
        <w:szCs w:val="24"/>
      </w:rPr>
      <w:t>Human Resources</w:t>
    </w:r>
  </w:p>
  <w:p w:rsidR="00A74745" w:rsidRDefault="00A74745" w:rsidP="00EF2E27">
    <w:pPr>
      <w:pStyle w:val="Header"/>
      <w:spacing w:before="180"/>
      <w:jc w:val="center"/>
      <w:rPr>
        <w:b/>
        <w:sz w:val="24"/>
        <w:szCs w:val="24"/>
      </w:rPr>
    </w:pPr>
  </w:p>
  <w:p w:rsidR="00A74745" w:rsidRPr="00A74745" w:rsidRDefault="00A74745" w:rsidP="00EF2E27">
    <w:pPr>
      <w:pStyle w:val="Header"/>
      <w:spacing w:before="180"/>
      <w:jc w:val="center"/>
      <w:rPr>
        <w:b/>
        <w:sz w:val="24"/>
        <w:szCs w:val="24"/>
      </w:rPr>
    </w:pPr>
    <w:r>
      <w:rPr>
        <w:b/>
        <w:sz w:val="24"/>
        <w:szCs w:val="24"/>
      </w:rPr>
      <w:t>Florida New Hire Reporting Form</w:t>
    </w:r>
  </w:p>
  <w:p w:rsidR="00007532" w:rsidRDefault="00007532">
    <w:pPr>
      <w:pStyle w:val="Header"/>
    </w:pPr>
  </w:p>
  <w:p w:rsidR="00007532" w:rsidRDefault="000075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030A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nsid w:val="1ED34448"/>
    <w:multiLevelType w:val="hybridMultilevel"/>
    <w:tmpl w:val="6BFE65B6"/>
    <w:lvl w:ilvl="0" w:tplc="04090001">
      <w:start w:val="2011"/>
      <w:numFmt w:val="bullet"/>
      <w:lvlText w:val=""/>
      <w:lvlJc w:val="left"/>
      <w:pPr>
        <w:ind w:left="1800" w:hanging="360"/>
      </w:pPr>
      <w:rPr>
        <w:rFonts w:ascii="Symbol" w:eastAsia="Times New Roman" w:hAnsi="Symbo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6C85021"/>
    <w:multiLevelType w:val="multilevel"/>
    <w:tmpl w:val="807A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500B49"/>
    <w:multiLevelType w:val="multilevel"/>
    <w:tmpl w:val="3426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1820C1"/>
    <w:multiLevelType w:val="hybridMultilevel"/>
    <w:tmpl w:val="AD32D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6C0C5A"/>
    <w:multiLevelType w:val="hybridMultilevel"/>
    <w:tmpl w:val="37588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C554D5"/>
    <w:multiLevelType w:val="hybridMultilevel"/>
    <w:tmpl w:val="800CE5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4"/>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rsids>
    <w:rsidRoot w:val="00007532"/>
    <w:rsid w:val="00007532"/>
    <w:rsid w:val="0001422C"/>
    <w:rsid w:val="00014B01"/>
    <w:rsid w:val="00085827"/>
    <w:rsid w:val="000B579C"/>
    <w:rsid w:val="000B6586"/>
    <w:rsid w:val="000B7031"/>
    <w:rsid w:val="000E0BAB"/>
    <w:rsid w:val="0012747D"/>
    <w:rsid w:val="00147D76"/>
    <w:rsid w:val="001678AA"/>
    <w:rsid w:val="001A32F9"/>
    <w:rsid w:val="001B1687"/>
    <w:rsid w:val="001C1EAD"/>
    <w:rsid w:val="001D7047"/>
    <w:rsid w:val="0023516B"/>
    <w:rsid w:val="00292142"/>
    <w:rsid w:val="002A442E"/>
    <w:rsid w:val="002C5554"/>
    <w:rsid w:val="002D6C1A"/>
    <w:rsid w:val="00321334"/>
    <w:rsid w:val="00323630"/>
    <w:rsid w:val="00333918"/>
    <w:rsid w:val="0039647F"/>
    <w:rsid w:val="003A7304"/>
    <w:rsid w:val="003D59B2"/>
    <w:rsid w:val="003E3523"/>
    <w:rsid w:val="0043655B"/>
    <w:rsid w:val="00451F89"/>
    <w:rsid w:val="00496ADC"/>
    <w:rsid w:val="004F503F"/>
    <w:rsid w:val="00500CA7"/>
    <w:rsid w:val="00523FFD"/>
    <w:rsid w:val="0054143D"/>
    <w:rsid w:val="005610F7"/>
    <w:rsid w:val="005813B3"/>
    <w:rsid w:val="005D53D3"/>
    <w:rsid w:val="005F1451"/>
    <w:rsid w:val="005F6BC0"/>
    <w:rsid w:val="00623FD7"/>
    <w:rsid w:val="00647AA1"/>
    <w:rsid w:val="00665290"/>
    <w:rsid w:val="0066717C"/>
    <w:rsid w:val="00685F02"/>
    <w:rsid w:val="00687146"/>
    <w:rsid w:val="006C417F"/>
    <w:rsid w:val="00730CB5"/>
    <w:rsid w:val="007542A5"/>
    <w:rsid w:val="00797AD1"/>
    <w:rsid w:val="007B3283"/>
    <w:rsid w:val="007B5224"/>
    <w:rsid w:val="007E5312"/>
    <w:rsid w:val="008D200E"/>
    <w:rsid w:val="008F0640"/>
    <w:rsid w:val="0095012D"/>
    <w:rsid w:val="00951B29"/>
    <w:rsid w:val="00955E6B"/>
    <w:rsid w:val="009A34FC"/>
    <w:rsid w:val="009C784B"/>
    <w:rsid w:val="00A361E7"/>
    <w:rsid w:val="00A40C0E"/>
    <w:rsid w:val="00A617D4"/>
    <w:rsid w:val="00A661CA"/>
    <w:rsid w:val="00A66A00"/>
    <w:rsid w:val="00A73711"/>
    <w:rsid w:val="00A74745"/>
    <w:rsid w:val="00A901F7"/>
    <w:rsid w:val="00A94094"/>
    <w:rsid w:val="00A97FD3"/>
    <w:rsid w:val="00AD2111"/>
    <w:rsid w:val="00B123A2"/>
    <w:rsid w:val="00B17388"/>
    <w:rsid w:val="00B4308E"/>
    <w:rsid w:val="00B6418D"/>
    <w:rsid w:val="00BA016A"/>
    <w:rsid w:val="00BB30A4"/>
    <w:rsid w:val="00BC423E"/>
    <w:rsid w:val="00BE11D8"/>
    <w:rsid w:val="00BF6551"/>
    <w:rsid w:val="00C3342F"/>
    <w:rsid w:val="00C42753"/>
    <w:rsid w:val="00C63226"/>
    <w:rsid w:val="00C85BA0"/>
    <w:rsid w:val="00CD21BF"/>
    <w:rsid w:val="00CF11BA"/>
    <w:rsid w:val="00D41C3A"/>
    <w:rsid w:val="00DE3456"/>
    <w:rsid w:val="00E040E1"/>
    <w:rsid w:val="00E1401A"/>
    <w:rsid w:val="00E20C53"/>
    <w:rsid w:val="00E34C33"/>
    <w:rsid w:val="00E47A63"/>
    <w:rsid w:val="00E647E9"/>
    <w:rsid w:val="00E816B5"/>
    <w:rsid w:val="00E973DC"/>
    <w:rsid w:val="00EB17E9"/>
    <w:rsid w:val="00EF2E27"/>
    <w:rsid w:val="00EF65DA"/>
    <w:rsid w:val="00F44AD2"/>
    <w:rsid w:val="00F46C26"/>
    <w:rsid w:val="00F90A83"/>
    <w:rsid w:val="00FB7C1E"/>
    <w:rsid w:val="00FC7880"/>
    <w:rsid w:val="00FD3DBB"/>
    <w:rsid w:val="00FE18D0"/>
    <w:rsid w:val="00FF01DB"/>
    <w:rsid w:val="00FF64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F0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7532"/>
    <w:pPr>
      <w:tabs>
        <w:tab w:val="center" w:pos="4680"/>
        <w:tab w:val="right" w:pos="9360"/>
      </w:tabs>
    </w:pPr>
  </w:style>
  <w:style w:type="character" w:customStyle="1" w:styleId="HeaderChar">
    <w:name w:val="Header Char"/>
    <w:basedOn w:val="DefaultParagraphFont"/>
    <w:link w:val="Header"/>
    <w:uiPriority w:val="99"/>
    <w:semiHidden/>
    <w:rsid w:val="00007532"/>
  </w:style>
  <w:style w:type="paragraph" w:styleId="Footer">
    <w:name w:val="footer"/>
    <w:basedOn w:val="Normal"/>
    <w:link w:val="FooterChar"/>
    <w:uiPriority w:val="99"/>
    <w:unhideWhenUsed/>
    <w:rsid w:val="00007532"/>
    <w:pPr>
      <w:tabs>
        <w:tab w:val="center" w:pos="4680"/>
        <w:tab w:val="right" w:pos="9360"/>
      </w:tabs>
    </w:pPr>
  </w:style>
  <w:style w:type="character" w:customStyle="1" w:styleId="FooterChar">
    <w:name w:val="Footer Char"/>
    <w:basedOn w:val="DefaultParagraphFont"/>
    <w:link w:val="Footer"/>
    <w:uiPriority w:val="99"/>
    <w:rsid w:val="00007532"/>
  </w:style>
  <w:style w:type="paragraph" w:styleId="BalloonText">
    <w:name w:val="Balloon Text"/>
    <w:basedOn w:val="Normal"/>
    <w:link w:val="BalloonTextChar"/>
    <w:uiPriority w:val="99"/>
    <w:semiHidden/>
    <w:unhideWhenUsed/>
    <w:rsid w:val="00007532"/>
    <w:rPr>
      <w:rFonts w:ascii="Tahoma" w:hAnsi="Tahoma" w:cs="Tahoma"/>
      <w:sz w:val="16"/>
      <w:szCs w:val="16"/>
    </w:rPr>
  </w:style>
  <w:style w:type="character" w:customStyle="1" w:styleId="BalloonTextChar">
    <w:name w:val="Balloon Text Char"/>
    <w:basedOn w:val="DefaultParagraphFont"/>
    <w:link w:val="BalloonText"/>
    <w:uiPriority w:val="99"/>
    <w:semiHidden/>
    <w:rsid w:val="00007532"/>
    <w:rPr>
      <w:rFonts w:ascii="Tahoma" w:hAnsi="Tahoma" w:cs="Tahoma"/>
      <w:sz w:val="16"/>
      <w:szCs w:val="16"/>
    </w:rPr>
  </w:style>
  <w:style w:type="paragraph" w:styleId="ListParagraph">
    <w:name w:val="List Paragraph"/>
    <w:basedOn w:val="Normal"/>
    <w:uiPriority w:val="34"/>
    <w:qFormat/>
    <w:rsid w:val="00E1401A"/>
    <w:pPr>
      <w:ind w:left="720"/>
      <w:contextualSpacing/>
    </w:pPr>
  </w:style>
  <w:style w:type="paragraph" w:styleId="BodyTextIndent">
    <w:name w:val="Body Text Indent"/>
    <w:basedOn w:val="Normal"/>
    <w:link w:val="BodyTextIndentChar"/>
    <w:semiHidden/>
    <w:rsid w:val="00665290"/>
    <w:pPr>
      <w:ind w:left="360"/>
    </w:pPr>
    <w:rPr>
      <w:rFonts w:ascii="CG Omega (W1)" w:hAnsi="CG Omega (W1)"/>
    </w:rPr>
  </w:style>
  <w:style w:type="character" w:customStyle="1" w:styleId="BodyTextIndentChar">
    <w:name w:val="Body Text Indent Char"/>
    <w:basedOn w:val="DefaultParagraphFont"/>
    <w:link w:val="BodyTextIndent"/>
    <w:semiHidden/>
    <w:rsid w:val="00665290"/>
    <w:rPr>
      <w:rFonts w:ascii="CG Omega (W1)" w:eastAsia="Times New Roman" w:hAnsi="CG Omega (W1)" w:cs="Times New Roman"/>
      <w:sz w:val="20"/>
      <w:szCs w:val="20"/>
    </w:rPr>
  </w:style>
  <w:style w:type="paragraph" w:styleId="Subtitle">
    <w:name w:val="Subtitle"/>
    <w:basedOn w:val="Normal"/>
    <w:link w:val="SubtitleChar"/>
    <w:qFormat/>
    <w:rsid w:val="00665290"/>
    <w:pPr>
      <w:spacing w:after="60"/>
    </w:pPr>
    <w:rPr>
      <w:rFonts w:ascii="Arrus BT" w:hAnsi="Arrus BT"/>
      <w:b/>
      <w:i/>
      <w:sz w:val="28"/>
    </w:rPr>
  </w:style>
  <w:style w:type="character" w:customStyle="1" w:styleId="SubtitleChar">
    <w:name w:val="Subtitle Char"/>
    <w:basedOn w:val="DefaultParagraphFont"/>
    <w:link w:val="Subtitle"/>
    <w:rsid w:val="00665290"/>
    <w:rPr>
      <w:rFonts w:ascii="Arrus BT" w:eastAsia="Times New Roman" w:hAnsi="Arrus BT" w:cs="Times New Roman"/>
      <w:b/>
      <w:i/>
      <w:sz w:val="28"/>
      <w:szCs w:val="20"/>
    </w:rPr>
  </w:style>
  <w:style w:type="paragraph" w:styleId="NormalWeb">
    <w:name w:val="Normal (Web)"/>
    <w:basedOn w:val="Normal"/>
    <w:uiPriority w:val="99"/>
    <w:unhideWhenUsed/>
    <w:rsid w:val="00A74745"/>
    <w:pPr>
      <w:spacing w:before="100" w:beforeAutospacing="1" w:after="100" w:afterAutospacing="1"/>
      <w:ind w:left="480" w:right="480"/>
    </w:pPr>
    <w:rPr>
      <w:sz w:val="24"/>
      <w:szCs w:val="24"/>
    </w:rPr>
  </w:style>
  <w:style w:type="character" w:styleId="Strong">
    <w:name w:val="Strong"/>
    <w:basedOn w:val="DefaultParagraphFont"/>
    <w:uiPriority w:val="22"/>
    <w:qFormat/>
    <w:rsid w:val="00A74745"/>
    <w:rPr>
      <w:b/>
      <w:bCs/>
    </w:rPr>
  </w:style>
  <w:style w:type="character" w:styleId="Hyperlink">
    <w:name w:val="Hyperlink"/>
    <w:basedOn w:val="DefaultParagraphFont"/>
    <w:uiPriority w:val="99"/>
    <w:unhideWhenUsed/>
    <w:rsid w:val="00FD3DBB"/>
    <w:rPr>
      <w:color w:val="0000FF" w:themeColor="hyperlink"/>
      <w:u w:val="single"/>
    </w:rPr>
  </w:style>
  <w:style w:type="character" w:styleId="FollowedHyperlink">
    <w:name w:val="FollowedHyperlink"/>
    <w:basedOn w:val="DefaultParagraphFont"/>
    <w:uiPriority w:val="99"/>
    <w:semiHidden/>
    <w:unhideWhenUsed/>
    <w:rsid w:val="00FD3DB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5748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florida.com/do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yflorida.com/do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s.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rs.gov" TargetMode="External"/><Relationship Id="rId4" Type="http://schemas.openxmlformats.org/officeDocument/2006/relationships/settings" Target="settings.xml"/><Relationship Id="rId9" Type="http://schemas.openxmlformats.org/officeDocument/2006/relationships/hyperlink" Target="https://newhire.state.fl.us/fl-newhire/resources.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8E148-4603-428E-B81B-BB68E9BF6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2367</Words>
  <Characters>13493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LPinto</dc:creator>
  <cp:keywords/>
  <dc:description/>
  <cp:lastModifiedBy>jtejeda</cp:lastModifiedBy>
  <cp:revision>2</cp:revision>
  <cp:lastPrinted>2013-03-07T14:41:00Z</cp:lastPrinted>
  <dcterms:created xsi:type="dcterms:W3CDTF">2013-03-07T20:38:00Z</dcterms:created>
  <dcterms:modified xsi:type="dcterms:W3CDTF">2013-03-07T20:38:00Z</dcterms:modified>
</cp:coreProperties>
</file>